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1C2E" w:rsidRPr="00E92385" w:rsidRDefault="00821C2E" w:rsidP="00821C2E">
      <w:pPr>
        <w:spacing w:after="0"/>
        <w:rPr>
          <w:rFonts w:asciiTheme="majorHAnsi" w:hAnsiTheme="majorHAnsi" w:cstheme="majorHAnsi"/>
          <w:sz w:val="4"/>
          <w:szCs w:val="26"/>
          <w:lang w:val="en-US"/>
        </w:rPr>
      </w:pPr>
    </w:p>
    <w:p w:rsidR="00821C2E" w:rsidRPr="006505D0" w:rsidRDefault="006505D0" w:rsidP="00D63D9C">
      <w:pPr>
        <w:spacing w:after="0"/>
        <w:jc w:val="center"/>
        <w:rPr>
          <w:rFonts w:asciiTheme="majorHAnsi" w:hAnsiTheme="majorHAnsi" w:cstheme="majorHAnsi"/>
          <w:b/>
          <w:sz w:val="28"/>
          <w:szCs w:val="28"/>
          <w:lang w:val="en-US"/>
        </w:rPr>
      </w:pPr>
      <w:r w:rsidRPr="006505D0">
        <w:rPr>
          <w:rFonts w:asciiTheme="majorHAnsi" w:hAnsiTheme="majorHAnsi" w:cstheme="majorHAnsi"/>
          <w:b/>
          <w:sz w:val="28"/>
          <w:szCs w:val="28"/>
          <w:lang w:val="en-US"/>
        </w:rPr>
        <w:t>HIỆU QU</w:t>
      </w:r>
      <w:r>
        <w:rPr>
          <w:rFonts w:asciiTheme="majorHAnsi" w:hAnsiTheme="majorHAnsi" w:cstheme="majorHAnsi"/>
          <w:b/>
          <w:sz w:val="28"/>
          <w:szCs w:val="28"/>
          <w:lang w:val="en-US"/>
        </w:rPr>
        <w:t>Ả PHƯƠNG PHÁP MÔ PHỎNG TRONG DẠY HỌC KỸ THUẬT</w:t>
      </w:r>
    </w:p>
    <w:p w:rsidR="00821C2E" w:rsidRPr="00E92385" w:rsidRDefault="00821C2E" w:rsidP="00821C2E">
      <w:pPr>
        <w:spacing w:after="0"/>
        <w:jc w:val="center"/>
        <w:rPr>
          <w:rFonts w:asciiTheme="majorHAnsi" w:hAnsiTheme="majorHAnsi" w:cstheme="majorHAnsi"/>
          <w:b/>
          <w:sz w:val="10"/>
          <w:szCs w:val="26"/>
        </w:rPr>
      </w:pPr>
    </w:p>
    <w:p w:rsidR="00821C2E" w:rsidRPr="00D63D9C" w:rsidRDefault="006505D0" w:rsidP="00821C2E">
      <w:pPr>
        <w:spacing w:after="0"/>
        <w:ind w:left="5040"/>
        <w:jc w:val="right"/>
        <w:rPr>
          <w:rFonts w:asciiTheme="majorHAnsi" w:hAnsiTheme="majorHAnsi" w:cstheme="majorHAnsi"/>
          <w:b/>
          <w:i/>
          <w:sz w:val="26"/>
          <w:szCs w:val="26"/>
          <w:lang w:val="en-US"/>
        </w:rPr>
      </w:pPr>
      <w:r>
        <w:rPr>
          <w:rFonts w:asciiTheme="majorHAnsi" w:hAnsiTheme="majorHAnsi" w:cstheme="majorHAnsi"/>
          <w:b/>
          <w:i/>
          <w:sz w:val="26"/>
          <w:szCs w:val="26"/>
          <w:lang w:val="en-US"/>
        </w:rPr>
        <w:t>Tạ Minh Cường</w:t>
      </w:r>
    </w:p>
    <w:p w:rsidR="00821C2E" w:rsidRPr="00D63D9C" w:rsidRDefault="006505D0" w:rsidP="00821C2E">
      <w:pPr>
        <w:spacing w:after="0"/>
        <w:ind w:left="5040"/>
        <w:jc w:val="right"/>
        <w:rPr>
          <w:rFonts w:asciiTheme="majorHAnsi" w:hAnsiTheme="majorHAnsi" w:cstheme="majorHAnsi"/>
          <w:b/>
          <w:i/>
          <w:sz w:val="26"/>
          <w:szCs w:val="26"/>
          <w:lang w:val="en-US"/>
        </w:rPr>
      </w:pPr>
      <w:r>
        <w:rPr>
          <w:rFonts w:asciiTheme="majorHAnsi" w:hAnsiTheme="majorHAnsi" w:cstheme="majorHAnsi"/>
          <w:b/>
          <w:i/>
          <w:sz w:val="26"/>
          <w:szCs w:val="26"/>
          <w:lang w:val="en-US"/>
        </w:rPr>
        <w:t>Phó trưởng khoa Điện – Điện tử</w:t>
      </w:r>
    </w:p>
    <w:p w:rsidR="00821C2E" w:rsidRPr="006505D0" w:rsidRDefault="00821C2E" w:rsidP="001C08D4">
      <w:pPr>
        <w:spacing w:after="0"/>
        <w:rPr>
          <w:rFonts w:asciiTheme="majorHAnsi" w:hAnsiTheme="majorHAnsi" w:cstheme="majorHAnsi"/>
          <w:b/>
          <w:sz w:val="26"/>
          <w:szCs w:val="26"/>
          <w:lang w:val="en-US"/>
        </w:rPr>
      </w:pPr>
      <w:r w:rsidRPr="00821C2E">
        <w:rPr>
          <w:rFonts w:asciiTheme="majorHAnsi" w:hAnsiTheme="majorHAnsi" w:cstheme="majorHAnsi"/>
          <w:sz w:val="26"/>
          <w:szCs w:val="26"/>
        </w:rPr>
        <w:tab/>
      </w:r>
      <w:r w:rsidR="006505D0" w:rsidRPr="006505D0">
        <w:rPr>
          <w:rFonts w:asciiTheme="majorHAnsi" w:hAnsiTheme="majorHAnsi" w:cstheme="majorHAnsi"/>
          <w:b/>
          <w:sz w:val="26"/>
          <w:szCs w:val="26"/>
          <w:lang w:val="en-US"/>
        </w:rPr>
        <w:t>Giới Thiệu</w:t>
      </w:r>
    </w:p>
    <w:p w:rsidR="006505D0" w:rsidRDefault="006505D0" w:rsidP="006505D0">
      <w:pPr>
        <w:spacing w:after="0"/>
        <w:ind w:firstLine="360"/>
        <w:jc w:val="both"/>
        <w:rPr>
          <w:rFonts w:asciiTheme="majorHAnsi" w:hAnsiTheme="majorHAnsi" w:cstheme="majorHAnsi"/>
          <w:sz w:val="26"/>
          <w:szCs w:val="26"/>
          <w:lang w:val="en-US"/>
        </w:rPr>
      </w:pPr>
      <w:r>
        <w:rPr>
          <w:rFonts w:asciiTheme="majorHAnsi" w:hAnsiTheme="majorHAnsi" w:cstheme="majorHAnsi"/>
          <w:sz w:val="26"/>
          <w:szCs w:val="26"/>
          <w:lang w:val="en-US"/>
        </w:rPr>
        <w:t>Ngày nay với sự phát triển nhanh trong các ngành khoa học kỹ thuật, đặc biệt sự phát triển nhanh chóng Công nghệ thông tin làm cho số lượng tri thức con người cũng không ngừng tăng thêm, thì phương pháp dạy học truyền thống không thể đáp ứng được. Cho nên đối với giáo viên việc nghiên cứu sử dụng công nghệ thông tin đổi mới phương pháp dạy học là một nhu cầu cần thiết</w:t>
      </w:r>
      <w:r w:rsidR="00D47376">
        <w:rPr>
          <w:rFonts w:asciiTheme="majorHAnsi" w:hAnsiTheme="majorHAnsi" w:cstheme="majorHAnsi"/>
          <w:sz w:val="26"/>
          <w:szCs w:val="26"/>
          <w:lang w:val="en-US"/>
        </w:rPr>
        <w:t xml:space="preserve"> trong việc truyền thụ kiến thức. Hiện nay khoa Điện – Điện tử đang triển khai và áp dụng phương pháp mô phỏng trong dạy dạy học kỹ thuật. Bài viết xin chia sẻ hiệu quả phương pháp mô phỏng trong dạy học kỹ thuật.</w:t>
      </w:r>
    </w:p>
    <w:p w:rsidR="00D47376" w:rsidRDefault="00D47376" w:rsidP="00D47376">
      <w:pPr>
        <w:pStyle w:val="ListParagraph"/>
        <w:numPr>
          <w:ilvl w:val="0"/>
          <w:numId w:val="16"/>
        </w:numPr>
        <w:spacing w:after="0"/>
        <w:jc w:val="both"/>
        <w:rPr>
          <w:rFonts w:asciiTheme="majorHAnsi" w:hAnsiTheme="majorHAnsi" w:cstheme="majorHAnsi"/>
          <w:b/>
          <w:sz w:val="26"/>
          <w:szCs w:val="26"/>
          <w:lang w:val="en-US"/>
        </w:rPr>
      </w:pPr>
      <w:r w:rsidRPr="00D47376">
        <w:rPr>
          <w:rFonts w:asciiTheme="majorHAnsi" w:hAnsiTheme="majorHAnsi" w:cstheme="majorHAnsi"/>
          <w:b/>
          <w:sz w:val="26"/>
          <w:szCs w:val="26"/>
          <w:lang w:val="en-US"/>
        </w:rPr>
        <w:t>Khái niệm:</w:t>
      </w:r>
    </w:p>
    <w:p w:rsidR="00D47376" w:rsidRPr="00D47376" w:rsidRDefault="00D47376" w:rsidP="00D47376">
      <w:pPr>
        <w:pStyle w:val="ListParagraph"/>
        <w:numPr>
          <w:ilvl w:val="0"/>
          <w:numId w:val="17"/>
        </w:numPr>
        <w:spacing w:after="0"/>
        <w:ind w:left="0" w:firstLine="360"/>
        <w:jc w:val="both"/>
        <w:rPr>
          <w:rFonts w:asciiTheme="majorHAnsi" w:hAnsiTheme="majorHAnsi" w:cstheme="majorHAnsi"/>
          <w:sz w:val="26"/>
          <w:szCs w:val="26"/>
          <w:lang w:val="en-US"/>
        </w:rPr>
      </w:pPr>
      <w:r w:rsidRPr="00D47376">
        <w:rPr>
          <w:rFonts w:asciiTheme="majorHAnsi" w:hAnsiTheme="majorHAnsi" w:cstheme="majorHAnsi"/>
          <w:sz w:val="26"/>
          <w:szCs w:val="26"/>
          <w:lang w:val="en-US"/>
        </w:rPr>
        <w:t>Mô phỏng là thực nghiệm quan sát được và điều khiển được trên mô hình của đối tượng khảo sát. Phương pháp dạy học có sử dụng mô phỏng được gọi tắt là phương pháp mô phỏng. Với sự trợ giúp của máy tính và các phương tiện nghe nhìn khác, người ta dùng phương pháp mô phỏng để giúp học viên có thể quan sát được, tương tác được với nhiều đối tượng mà trong thực tế không nên hoặc không thể quan sát hay tương tác trực tiếp được (với những đối tượng quá to, quá bé, quá xa, điều kiện nguy hiểm, những quá trình diễn ra quá nhanh, quá chậm không thể quan sát được trong điều kiện thực của nó,…).</w:t>
      </w:r>
    </w:p>
    <w:p w:rsidR="00D47376" w:rsidRPr="00D47376" w:rsidRDefault="00D47376" w:rsidP="00D47376">
      <w:pPr>
        <w:pStyle w:val="ListParagraph"/>
        <w:numPr>
          <w:ilvl w:val="0"/>
          <w:numId w:val="17"/>
        </w:numPr>
        <w:spacing w:after="0"/>
        <w:ind w:left="0" w:firstLine="360"/>
        <w:jc w:val="both"/>
        <w:rPr>
          <w:rFonts w:asciiTheme="majorHAnsi" w:hAnsiTheme="majorHAnsi" w:cstheme="majorHAnsi"/>
          <w:b/>
          <w:sz w:val="26"/>
          <w:szCs w:val="26"/>
          <w:lang w:val="en-US"/>
        </w:rPr>
      </w:pPr>
      <w:r w:rsidRPr="00D47376">
        <w:rPr>
          <w:rFonts w:asciiTheme="majorHAnsi" w:hAnsiTheme="majorHAnsi" w:cstheme="majorHAnsi"/>
          <w:sz w:val="26"/>
          <w:szCs w:val="26"/>
          <w:lang w:val="en-US"/>
        </w:rPr>
        <w:t>Phương pháp mô phỏng trong dạy học là phương pháp tiếp cận nhận thức thế giới thực thông qua mô hình tĩnh hoặc động. Bằng phương pháp mô phỏng, sinh viên không chỉ tiếp thu kiến thức một cách sâu sắc mà trong quá trình học họ còn có thể tìm ra cách tiếp cận vấn đề, con đường cách thức để đạt mục tiêu bài học. Đặc biệt sinh viên còn có thể tạo dựng và điều khiển tại chỗ các đối tượng theo ý muốn. Tìm tòi phát hiện một số quan niệm mới cũng như rèn luyện kỹ năng nghề nghiệp.</w:t>
      </w:r>
      <w:r w:rsidRPr="002D30FA">
        <w:rPr>
          <w:rFonts w:ascii="Verdana" w:eastAsia="Times New Roman" w:hAnsi="Verdana" w:cs="Helvetica"/>
          <w:color w:val="333333"/>
          <w:sz w:val="21"/>
          <w:szCs w:val="21"/>
        </w:rPr>
        <w:t> </w:t>
      </w:r>
    </w:p>
    <w:p w:rsidR="006505D0" w:rsidRDefault="00D47376" w:rsidP="00C7111E">
      <w:pPr>
        <w:pStyle w:val="ListParagraph"/>
        <w:spacing w:after="0"/>
        <w:ind w:left="360"/>
        <w:jc w:val="center"/>
        <w:rPr>
          <w:rFonts w:asciiTheme="majorHAnsi" w:hAnsiTheme="majorHAnsi" w:cstheme="majorHAnsi"/>
          <w:sz w:val="26"/>
          <w:szCs w:val="26"/>
          <w:lang w:val="en-US"/>
        </w:rPr>
      </w:pPr>
      <w:r>
        <w:rPr>
          <w:noProof/>
          <w:lang w:val="en-US"/>
        </w:rPr>
        <w:drawing>
          <wp:inline distT="0" distB="0" distL="0" distR="0" wp14:anchorId="62AD44FC" wp14:editId="2C3C6CBC">
            <wp:extent cx="3509207" cy="154350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520213" cy="1548348"/>
                    </a:xfrm>
                    <a:prstGeom prst="rect">
                      <a:avLst/>
                    </a:prstGeom>
                  </pic:spPr>
                </pic:pic>
              </a:graphicData>
            </a:graphic>
          </wp:inline>
        </w:drawing>
      </w:r>
      <w:r w:rsidRPr="002D30FA">
        <w:rPr>
          <w:rFonts w:ascii="Verdana" w:eastAsia="Times New Roman" w:hAnsi="Verdana" w:cs="Helvetica"/>
          <w:color w:val="333333"/>
          <w:sz w:val="21"/>
          <w:szCs w:val="21"/>
        </w:rPr>
        <w:br/>
      </w:r>
      <w:r>
        <w:rPr>
          <w:rFonts w:asciiTheme="majorHAnsi" w:hAnsiTheme="majorHAnsi" w:cstheme="majorHAnsi"/>
          <w:sz w:val="26"/>
          <w:szCs w:val="26"/>
          <w:lang w:val="en-US"/>
        </w:rPr>
        <w:t>Cấu trúc phương pháp mô phỏng trong dạy học</w:t>
      </w:r>
    </w:p>
    <w:p w:rsidR="00D47376" w:rsidRDefault="00D47376" w:rsidP="00D47376">
      <w:pPr>
        <w:pStyle w:val="ListParagraph"/>
        <w:numPr>
          <w:ilvl w:val="0"/>
          <w:numId w:val="17"/>
        </w:numPr>
        <w:spacing w:after="0"/>
        <w:ind w:left="0" w:firstLine="360"/>
        <w:jc w:val="both"/>
        <w:rPr>
          <w:rFonts w:ascii="Times New Roman" w:hAnsi="Times New Roman" w:cs="Times New Roman"/>
          <w:sz w:val="26"/>
          <w:szCs w:val="26"/>
          <w:lang w:val="en-US"/>
        </w:rPr>
      </w:pPr>
      <w:bookmarkStart w:id="0" w:name="_GoBack"/>
      <w:bookmarkEnd w:id="0"/>
      <w:r>
        <w:rPr>
          <w:rFonts w:ascii="Times New Roman" w:hAnsi="Times New Roman" w:cs="Times New Roman"/>
          <w:sz w:val="26"/>
          <w:szCs w:val="26"/>
          <w:lang w:val="en-US"/>
        </w:rPr>
        <w:t xml:space="preserve">Đặc điểm các môn chuyên ngành điện-điện tử chủ yếu tập trung tìm hiểu, phân tích, thiết kế mạch cùng với các phần thí nghiệm, thực hành trợ giúp nên các bài giảng trên lớp học thường lồng ghép rất nhiều hình vẽ mạch điện. Đối với phương pháp dạy truyền thống giáo viên phải dành nhiều thời gian vẽ hình, nhưng các hình vẽ này ở trạng thái tĩnh người học rất khó lĩnh hội được nội dung giáo viên cần truyền đạt . Do đó ưu điểm của phương pháp mô phỏng trong dạy học: </w:t>
      </w:r>
    </w:p>
    <w:p w:rsidR="00D47376" w:rsidRDefault="00D47376" w:rsidP="00D47376">
      <w:pPr>
        <w:pStyle w:val="ListParagraph"/>
        <w:spacing w:after="0"/>
        <w:ind w:left="0" w:firstLine="360"/>
        <w:jc w:val="both"/>
        <w:rPr>
          <w:rFonts w:ascii="Times New Roman" w:hAnsi="Times New Roman" w:cs="Times New Roman"/>
          <w:sz w:val="26"/>
          <w:szCs w:val="26"/>
          <w:lang w:val="en-US"/>
        </w:rPr>
      </w:pPr>
      <w:r>
        <w:rPr>
          <w:rFonts w:ascii="Times New Roman" w:hAnsi="Times New Roman" w:cs="Times New Roman"/>
          <w:sz w:val="26"/>
          <w:szCs w:val="26"/>
          <w:lang w:val="en-US"/>
        </w:rPr>
        <w:t>+ C</w:t>
      </w:r>
      <w:r w:rsidRPr="00D47376">
        <w:rPr>
          <w:rFonts w:ascii="Times New Roman" w:hAnsi="Times New Roman" w:cs="Times New Roman"/>
          <w:sz w:val="26"/>
          <w:szCs w:val="26"/>
          <w:lang w:val="en-US"/>
        </w:rPr>
        <w:t>ung cấp cho sinh viên những kinh nghiệm cụ thể về đối tượng học tập theo kiểu trải nghiệm gián tiếp</w:t>
      </w:r>
      <w:r w:rsidR="00197149">
        <w:rPr>
          <w:rFonts w:ascii="Times New Roman" w:hAnsi="Times New Roman" w:cs="Times New Roman"/>
          <w:sz w:val="26"/>
          <w:szCs w:val="26"/>
          <w:lang w:val="en-US"/>
        </w:rPr>
        <w:t xml:space="preserve">, từ đó sinh viên có những kinh nghiệm </w:t>
      </w:r>
      <w:r w:rsidR="00197149" w:rsidRPr="00197149">
        <w:rPr>
          <w:rFonts w:ascii="Times New Roman" w:hAnsi="Times New Roman" w:cs="Times New Roman"/>
          <w:sz w:val="26"/>
          <w:szCs w:val="26"/>
          <w:lang w:val="en-US"/>
        </w:rPr>
        <w:t>về tư duy, về hành vi, về ứng xử.</w:t>
      </w:r>
      <w:r w:rsidRPr="00D47376">
        <w:rPr>
          <w:rFonts w:ascii="Times New Roman" w:hAnsi="Times New Roman" w:cs="Times New Roman"/>
          <w:sz w:val="26"/>
          <w:szCs w:val="26"/>
          <w:lang w:val="en-US"/>
        </w:rPr>
        <w:t xml:space="preserve">. </w:t>
      </w:r>
    </w:p>
    <w:p w:rsidR="00197149" w:rsidRDefault="00D47376" w:rsidP="00D47376">
      <w:pPr>
        <w:pStyle w:val="ListParagraph"/>
        <w:spacing w:after="0"/>
        <w:ind w:left="0" w:firstLine="360"/>
        <w:jc w:val="both"/>
        <w:rPr>
          <w:rFonts w:ascii="Verdana" w:eastAsia="Times New Roman" w:hAnsi="Verdana" w:cs="Helvetica"/>
          <w:color w:val="333333"/>
          <w:sz w:val="21"/>
          <w:szCs w:val="21"/>
          <w:lang w:val="en-US"/>
        </w:rPr>
      </w:pPr>
      <w:r>
        <w:rPr>
          <w:rFonts w:ascii="Times New Roman" w:hAnsi="Times New Roman" w:cs="Times New Roman"/>
          <w:sz w:val="26"/>
          <w:szCs w:val="26"/>
          <w:lang w:val="en-US"/>
        </w:rPr>
        <w:lastRenderedPageBreak/>
        <w:t xml:space="preserve">+ </w:t>
      </w:r>
      <w:r w:rsidRPr="00D47376">
        <w:rPr>
          <w:rFonts w:ascii="Times New Roman" w:hAnsi="Times New Roman" w:cs="Times New Roman"/>
          <w:sz w:val="26"/>
          <w:szCs w:val="26"/>
          <w:lang w:val="en-US"/>
        </w:rPr>
        <w:t>Sức mạnh sư phạm của mô phỏng thể hiện ở chỗ nó huy động tất cả khả năng xử lý thông tin của sinh viên</w:t>
      </w:r>
      <w:r w:rsidR="00197149">
        <w:rPr>
          <w:rFonts w:ascii="Times New Roman" w:hAnsi="Times New Roman" w:cs="Times New Roman"/>
          <w:sz w:val="26"/>
          <w:szCs w:val="26"/>
          <w:lang w:val="en-US"/>
        </w:rPr>
        <w:t>, thông qua các giác quan được điều khiển thông qua bộ não</w:t>
      </w:r>
      <w:r w:rsidRPr="00D47376">
        <w:rPr>
          <w:rFonts w:ascii="Times New Roman" w:hAnsi="Times New Roman" w:cs="Times New Roman"/>
          <w:sz w:val="26"/>
          <w:szCs w:val="26"/>
          <w:lang w:val="en-US"/>
        </w:rPr>
        <w:t xml:space="preserve">. </w:t>
      </w:r>
      <w:r w:rsidR="00197149" w:rsidRPr="00197149">
        <w:rPr>
          <w:rFonts w:ascii="Times New Roman" w:hAnsi="Times New Roman" w:cs="Times New Roman"/>
          <w:sz w:val="26"/>
          <w:szCs w:val="26"/>
          <w:lang w:val="en-US"/>
        </w:rPr>
        <w:t>Do đó mô phỏng có khả năng cung cấp một kiến thức tổng hợp và sâu sắc hơn so với chỉ dùng các giáo trình in kèm theo hình ảnh thông thường.</w:t>
      </w:r>
      <w:r w:rsidR="00197149" w:rsidRPr="002D30FA">
        <w:rPr>
          <w:rFonts w:ascii="Verdana" w:eastAsia="Times New Roman" w:hAnsi="Verdana" w:cs="Helvetica"/>
          <w:color w:val="333333"/>
          <w:sz w:val="21"/>
          <w:szCs w:val="21"/>
        </w:rPr>
        <w:t> </w:t>
      </w:r>
    </w:p>
    <w:p w:rsidR="00D47376" w:rsidRDefault="00D47376" w:rsidP="00D47376">
      <w:pPr>
        <w:pStyle w:val="ListParagraph"/>
        <w:spacing w:after="0"/>
        <w:ind w:left="0" w:firstLine="360"/>
        <w:jc w:val="both"/>
        <w:rPr>
          <w:rFonts w:ascii="Times New Roman" w:hAnsi="Times New Roman" w:cs="Times New Roman"/>
          <w:sz w:val="26"/>
          <w:szCs w:val="26"/>
          <w:lang w:val="en-US"/>
        </w:rPr>
      </w:pPr>
      <w:r>
        <w:rPr>
          <w:rFonts w:ascii="Times New Roman" w:hAnsi="Times New Roman" w:cs="Times New Roman"/>
          <w:sz w:val="26"/>
          <w:szCs w:val="26"/>
          <w:lang w:val="en-US"/>
        </w:rPr>
        <w:t xml:space="preserve">+ </w:t>
      </w:r>
      <w:r w:rsidRPr="00D47376">
        <w:rPr>
          <w:rFonts w:ascii="Times New Roman" w:hAnsi="Times New Roman" w:cs="Times New Roman"/>
          <w:sz w:val="26"/>
          <w:szCs w:val="26"/>
          <w:lang w:val="en-US"/>
        </w:rPr>
        <w:t>Mô phỏng được sử dụng để huấn luyện, cung cấp những kinh nghiệm gián tiếp trước khi sinh viên thực hành thực tế. Điều này được thực hiện đối với những công việc có thể gây nhiều nguy hiểm cho con người, ví dụ như việc đóng điện xung kích MBA hay hòa điện máy phát điện đồng bộ. Với những công việc như thế, bằng các trải nghiệm gián tiếp tạo ra nhờ kỹ thuật mô phỏng. Nhờ thế, khi bước vào thực tế (như là một công nhân vận hành máy điện…) sinh viên đã thuần thục các qui trình, qui tắc cần làm để giảm thiểu tối đa rủi ro có thể gây ra cho con người và thiết bị. </w:t>
      </w:r>
    </w:p>
    <w:p w:rsidR="00D47376" w:rsidRDefault="00D47376" w:rsidP="00D47376">
      <w:pPr>
        <w:pStyle w:val="ListParagraph"/>
        <w:spacing w:after="0"/>
        <w:ind w:left="0" w:firstLine="360"/>
        <w:jc w:val="both"/>
        <w:rPr>
          <w:rFonts w:ascii="Times New Roman" w:hAnsi="Times New Roman" w:cs="Times New Roman"/>
          <w:sz w:val="26"/>
          <w:szCs w:val="26"/>
          <w:lang w:val="en-US"/>
        </w:rPr>
      </w:pPr>
      <w:r>
        <w:rPr>
          <w:rFonts w:ascii="Times New Roman" w:hAnsi="Times New Roman" w:cs="Times New Roman"/>
          <w:sz w:val="26"/>
          <w:szCs w:val="26"/>
          <w:lang w:val="en-US"/>
        </w:rPr>
        <w:t xml:space="preserve">+ </w:t>
      </w:r>
      <w:r w:rsidRPr="00D47376">
        <w:rPr>
          <w:rFonts w:ascii="Times New Roman" w:hAnsi="Times New Roman" w:cs="Times New Roman"/>
          <w:sz w:val="26"/>
          <w:szCs w:val="26"/>
          <w:lang w:val="en-US"/>
        </w:rPr>
        <w:t>Mô phỏng kích thích sự say mê học tập của sinh viên</w:t>
      </w:r>
      <w:r w:rsidR="00197149">
        <w:rPr>
          <w:rFonts w:ascii="Times New Roman" w:hAnsi="Times New Roman" w:cs="Times New Roman"/>
          <w:sz w:val="26"/>
          <w:szCs w:val="26"/>
          <w:lang w:val="en-US"/>
        </w:rPr>
        <w:t xml:space="preserve">, nghĩa là sinh viên có thể tự làm việc độc lập hoặc theo nhóm  theo suy nghĩ riêng của mình, </w:t>
      </w:r>
      <w:r w:rsidR="00CA11F7">
        <w:rPr>
          <w:rFonts w:ascii="Times New Roman" w:hAnsi="Times New Roman" w:cs="Times New Roman"/>
          <w:sz w:val="26"/>
          <w:szCs w:val="26"/>
          <w:lang w:val="en-US"/>
        </w:rPr>
        <w:t>để</w:t>
      </w:r>
      <w:r w:rsidR="00197149">
        <w:rPr>
          <w:rFonts w:ascii="Times New Roman" w:hAnsi="Times New Roman" w:cs="Times New Roman"/>
          <w:sz w:val="26"/>
          <w:szCs w:val="26"/>
          <w:lang w:val="en-US"/>
        </w:rPr>
        <w:t xml:space="preserve"> đạt yêu cầu giáo viên đề ra.</w:t>
      </w:r>
    </w:p>
    <w:p w:rsidR="00197149" w:rsidRDefault="00197149" w:rsidP="00D47376">
      <w:pPr>
        <w:pStyle w:val="ListParagraph"/>
        <w:spacing w:after="0"/>
        <w:ind w:left="0" w:firstLine="360"/>
        <w:jc w:val="both"/>
        <w:rPr>
          <w:rFonts w:ascii="Times New Roman" w:hAnsi="Times New Roman" w:cs="Times New Roman"/>
          <w:sz w:val="26"/>
          <w:szCs w:val="26"/>
          <w:lang w:val="en-US"/>
        </w:rPr>
      </w:pPr>
      <w:r>
        <w:rPr>
          <w:rFonts w:ascii="Times New Roman" w:hAnsi="Times New Roman" w:cs="Times New Roman"/>
          <w:sz w:val="26"/>
          <w:szCs w:val="26"/>
          <w:lang w:val="en-US"/>
        </w:rPr>
        <w:t xml:space="preserve">+ </w:t>
      </w:r>
      <w:r w:rsidR="00CA11F7">
        <w:rPr>
          <w:rFonts w:ascii="Times New Roman" w:hAnsi="Times New Roman" w:cs="Times New Roman"/>
          <w:sz w:val="26"/>
          <w:szCs w:val="26"/>
          <w:lang w:val="en-US"/>
        </w:rPr>
        <w:t xml:space="preserve">Thông qua mô phỏng giúp cho hoạt động giữa giáo viên và sinh viên tích cực hơn. Ví dụ, giáo viên mô phỏng về hoạt động của động cơ không đồng bộ ba pha, sau đó sinh viên có thể </w:t>
      </w:r>
      <w:r w:rsidR="00CA11F7" w:rsidRPr="00CA11F7">
        <w:rPr>
          <w:rFonts w:ascii="Times New Roman" w:hAnsi="Times New Roman" w:cs="Times New Roman"/>
          <w:sz w:val="26"/>
          <w:szCs w:val="26"/>
          <w:lang w:val="en-US"/>
        </w:rPr>
        <w:t xml:space="preserve">trình bày lại nguyên lý hoạt động của </w:t>
      </w:r>
      <w:r w:rsidR="00CA11F7">
        <w:rPr>
          <w:rFonts w:ascii="Times New Roman" w:hAnsi="Times New Roman" w:cs="Times New Roman"/>
          <w:sz w:val="26"/>
          <w:szCs w:val="26"/>
          <w:lang w:val="en-US"/>
        </w:rPr>
        <w:t>động cơ không đồng bộ ba pha.</w:t>
      </w:r>
    </w:p>
    <w:p w:rsidR="00CA11F7" w:rsidRPr="00CA11F7" w:rsidRDefault="00CA11F7" w:rsidP="00CA11F7">
      <w:pPr>
        <w:pStyle w:val="ListParagraph"/>
        <w:numPr>
          <w:ilvl w:val="0"/>
          <w:numId w:val="16"/>
        </w:numPr>
        <w:spacing w:after="0"/>
        <w:jc w:val="both"/>
        <w:rPr>
          <w:rFonts w:asciiTheme="majorHAnsi" w:hAnsiTheme="majorHAnsi" w:cstheme="majorHAnsi"/>
          <w:b/>
          <w:sz w:val="26"/>
          <w:szCs w:val="26"/>
          <w:lang w:val="en-US"/>
        </w:rPr>
      </w:pPr>
      <w:r w:rsidRPr="00CA11F7">
        <w:rPr>
          <w:rFonts w:asciiTheme="majorHAnsi" w:hAnsiTheme="majorHAnsi" w:cstheme="majorHAnsi"/>
          <w:b/>
          <w:sz w:val="26"/>
          <w:szCs w:val="26"/>
          <w:lang w:val="en-US"/>
        </w:rPr>
        <w:t>Các mục tiêu cần đạt được</w:t>
      </w:r>
      <w:r>
        <w:rPr>
          <w:rFonts w:asciiTheme="majorHAnsi" w:hAnsiTheme="majorHAnsi" w:cstheme="majorHAnsi"/>
          <w:b/>
          <w:sz w:val="26"/>
          <w:szCs w:val="26"/>
          <w:lang w:val="en-US"/>
        </w:rPr>
        <w:t>:</w:t>
      </w:r>
    </w:p>
    <w:p w:rsidR="00CA11F7" w:rsidRPr="00456578" w:rsidRDefault="00CA11F7" w:rsidP="00456578">
      <w:pPr>
        <w:pStyle w:val="ListParagraph"/>
        <w:numPr>
          <w:ilvl w:val="0"/>
          <w:numId w:val="17"/>
        </w:numPr>
        <w:spacing w:after="0"/>
        <w:ind w:left="0" w:firstLine="360"/>
        <w:jc w:val="both"/>
        <w:rPr>
          <w:rFonts w:ascii="Times New Roman" w:hAnsi="Times New Roman" w:cs="Times New Roman"/>
          <w:sz w:val="26"/>
          <w:szCs w:val="26"/>
          <w:lang w:val="en-US"/>
        </w:rPr>
      </w:pPr>
      <w:r>
        <w:rPr>
          <w:rFonts w:ascii="Times New Roman" w:hAnsi="Times New Roman" w:cs="Times New Roman"/>
          <w:sz w:val="26"/>
          <w:szCs w:val="26"/>
          <w:lang w:val="en-US"/>
        </w:rPr>
        <w:t>T</w:t>
      </w:r>
      <w:r w:rsidRPr="00CA11F7">
        <w:rPr>
          <w:rFonts w:ascii="Times New Roman" w:hAnsi="Times New Roman" w:cs="Times New Roman"/>
          <w:sz w:val="26"/>
          <w:szCs w:val="26"/>
          <w:lang w:val="en-US"/>
        </w:rPr>
        <w:t xml:space="preserve">hông qua việc dạy học bằng mô phỏng </w:t>
      </w:r>
      <w:r>
        <w:rPr>
          <w:rFonts w:ascii="Times New Roman" w:hAnsi="Times New Roman" w:cs="Times New Roman"/>
          <w:sz w:val="26"/>
          <w:szCs w:val="26"/>
          <w:lang w:val="en-US"/>
        </w:rPr>
        <w:t>g</w:t>
      </w:r>
      <w:r w:rsidRPr="00CA11F7">
        <w:rPr>
          <w:rFonts w:ascii="Times New Roman" w:hAnsi="Times New Roman" w:cs="Times New Roman"/>
          <w:sz w:val="26"/>
          <w:szCs w:val="26"/>
          <w:lang w:val="en-US"/>
        </w:rPr>
        <w:t>iáo viên phải đảm bảo rằng sinh viên sẽ tiếp thu kiến thức một cách sâu sắc. So với các phương tiện dạy học truyền thống, mô phỏng trên máy tính biểu diễn các hiện tượng trong sự phối hợp với màu sắc âm thanh, lời giải thích, tạo sự cuốn hút sinh viên, kích thích hứng thú học tập, tạo cho sinh viên chú ý thực hiện hành động lĩnh hội khái niệm. Do đó hiệu quả bài giảng và chất lượng lĩnh hội kiến thức của sinh viên được nâng cao hơn.</w:t>
      </w:r>
      <w:r w:rsidRPr="00456578">
        <w:rPr>
          <w:rFonts w:ascii="Times New Roman" w:hAnsi="Times New Roman" w:cs="Times New Roman"/>
          <w:sz w:val="26"/>
          <w:szCs w:val="26"/>
          <w:lang w:val="en-US"/>
        </w:rPr>
        <w:t>Giáo viên phải biết tạo cơ hội phát huy tư duy sáng tạo của sinh viên. Cụ thể thông qua các mô phỏng, giáo viên có thể rèn luyện cho sinh viên các thao tác tư duy: cách quan sát, khả năng mô tả và diễn đạt tư duy tạo điều kiện cho họ hình thành năng lực phân tích, so sánh, tổng hợp, khái quát hóa và trừu tượng hóa.</w:t>
      </w:r>
    </w:p>
    <w:p w:rsidR="00CA11F7" w:rsidRPr="00CA11F7" w:rsidRDefault="00CA11F7" w:rsidP="00CA11F7">
      <w:pPr>
        <w:pStyle w:val="ListParagraph"/>
        <w:numPr>
          <w:ilvl w:val="0"/>
          <w:numId w:val="17"/>
        </w:numPr>
        <w:spacing w:after="0"/>
        <w:ind w:left="0" w:firstLine="360"/>
        <w:jc w:val="both"/>
        <w:rPr>
          <w:rFonts w:ascii="Times New Roman" w:hAnsi="Times New Roman" w:cs="Times New Roman"/>
          <w:sz w:val="26"/>
          <w:szCs w:val="26"/>
          <w:lang w:val="en-US"/>
        </w:rPr>
      </w:pPr>
      <w:r w:rsidRPr="00CA11F7">
        <w:rPr>
          <w:rFonts w:ascii="Times New Roman" w:hAnsi="Times New Roman" w:cs="Times New Roman"/>
          <w:sz w:val="26"/>
          <w:szCs w:val="26"/>
          <w:lang w:val="en-US"/>
        </w:rPr>
        <w:t>Giáo viên phải thông qua bài giảng bằng mô phỏng để rèn luyện cho sinh viên kỹ năng thực hành. Cụ thể sinh viên có thể tự mình tiến hành mô phỏng với các phần mềm đơn giản kết hợp với các kiến thức tin học cơ sở để điều chỉnh tại chỗ quá trình mô phỏng theo ý muốn. Hơn nữa sinh viên còn được rèn luyện kỹ năng tư duy thuật toán, kỹ năng lập trình… tạo khả năng thích ứng với xã hội thông tin trong tương lai. </w:t>
      </w:r>
    </w:p>
    <w:p w:rsidR="00CA11F7" w:rsidRPr="00CA11F7" w:rsidRDefault="00CA11F7" w:rsidP="00CA11F7">
      <w:pPr>
        <w:pStyle w:val="ListParagraph"/>
        <w:numPr>
          <w:ilvl w:val="0"/>
          <w:numId w:val="17"/>
        </w:numPr>
        <w:spacing w:after="0"/>
        <w:ind w:left="0" w:firstLine="360"/>
        <w:jc w:val="both"/>
        <w:rPr>
          <w:rFonts w:ascii="Times New Roman" w:hAnsi="Times New Roman" w:cs="Times New Roman"/>
          <w:sz w:val="26"/>
          <w:szCs w:val="26"/>
          <w:lang w:val="en-US"/>
        </w:rPr>
      </w:pPr>
      <w:r w:rsidRPr="00CA11F7">
        <w:rPr>
          <w:rFonts w:ascii="Times New Roman" w:hAnsi="Times New Roman" w:cs="Times New Roman"/>
          <w:sz w:val="26"/>
          <w:szCs w:val="26"/>
          <w:lang w:val="en-US"/>
        </w:rPr>
        <w:t>Giáo viên phải thông qua phương pháp dạy học bằng mô phỏng để rèn luyện cho sinh viên tính độc lập, tự chủ kiên trì, cần cù và chăm chỉ. Đặc điểm phương pháp mô phỏng là gây hứng thú cho sinh viên, làm cho sinh viên yêu thích môn học, tạo tiền đề cho việc định hướng nghề nghiệp.</w:t>
      </w:r>
    </w:p>
    <w:p w:rsidR="00CA11F7" w:rsidRDefault="00CA11F7" w:rsidP="00CA11F7">
      <w:pPr>
        <w:pStyle w:val="ListParagraph"/>
        <w:numPr>
          <w:ilvl w:val="0"/>
          <w:numId w:val="16"/>
        </w:numPr>
        <w:spacing w:after="0"/>
        <w:jc w:val="both"/>
        <w:rPr>
          <w:rFonts w:ascii="Times New Roman" w:hAnsi="Times New Roman" w:cs="Times New Roman"/>
          <w:sz w:val="26"/>
          <w:szCs w:val="26"/>
          <w:lang w:val="en-US"/>
        </w:rPr>
      </w:pPr>
      <w:r w:rsidRPr="00CA11F7">
        <w:rPr>
          <w:rFonts w:ascii="Times New Roman" w:hAnsi="Times New Roman" w:cs="Times New Roman"/>
          <w:sz w:val="26"/>
          <w:szCs w:val="26"/>
          <w:lang w:val="en-US"/>
        </w:rPr>
        <w:t xml:space="preserve"> </w:t>
      </w:r>
      <w:r w:rsidRPr="00CA11F7">
        <w:rPr>
          <w:rFonts w:asciiTheme="majorHAnsi" w:hAnsiTheme="majorHAnsi" w:cstheme="majorHAnsi"/>
          <w:b/>
          <w:sz w:val="26"/>
          <w:szCs w:val="26"/>
          <w:lang w:val="en-US"/>
        </w:rPr>
        <w:t>Ứng dụng mô phỏng vào việc dạy và học:</w:t>
      </w:r>
    </w:p>
    <w:p w:rsidR="00CA11F7" w:rsidRDefault="00CA11F7" w:rsidP="00CA11F7">
      <w:pPr>
        <w:pStyle w:val="ListParagraph"/>
        <w:spacing w:after="0"/>
        <w:ind w:left="360"/>
        <w:jc w:val="both"/>
        <w:rPr>
          <w:rFonts w:ascii="Times New Roman" w:hAnsi="Times New Roman" w:cs="Times New Roman"/>
          <w:sz w:val="26"/>
          <w:szCs w:val="26"/>
          <w:lang w:val="en-US"/>
        </w:rPr>
      </w:pPr>
      <w:r w:rsidRPr="00CA11F7">
        <w:rPr>
          <w:rFonts w:ascii="Times New Roman" w:hAnsi="Times New Roman" w:cs="Times New Roman"/>
          <w:sz w:val="26"/>
          <w:szCs w:val="26"/>
          <w:lang w:val="en-US"/>
        </w:rPr>
        <w:t>Mô phỏng có thể được sử dụng trong mọi tình huống giảng dạy và học tậ</w:t>
      </w:r>
      <w:r>
        <w:rPr>
          <w:rFonts w:ascii="Times New Roman" w:hAnsi="Times New Roman" w:cs="Times New Roman"/>
          <w:sz w:val="26"/>
          <w:szCs w:val="26"/>
          <w:lang w:val="en-US"/>
        </w:rPr>
        <w:t>p:</w:t>
      </w:r>
    </w:p>
    <w:p w:rsidR="00CA11F7" w:rsidRDefault="00CA11F7" w:rsidP="00CA11F7">
      <w:pPr>
        <w:pStyle w:val="ListParagraph"/>
        <w:numPr>
          <w:ilvl w:val="0"/>
          <w:numId w:val="17"/>
        </w:numPr>
        <w:spacing w:after="0"/>
        <w:ind w:left="0" w:firstLine="360"/>
        <w:jc w:val="both"/>
        <w:rPr>
          <w:rFonts w:ascii="Times New Roman" w:hAnsi="Times New Roman" w:cs="Times New Roman"/>
          <w:sz w:val="26"/>
          <w:szCs w:val="26"/>
          <w:lang w:val="en-US"/>
        </w:rPr>
      </w:pPr>
      <w:r w:rsidRPr="00CA11F7">
        <w:rPr>
          <w:rFonts w:ascii="Times New Roman" w:hAnsi="Times New Roman" w:cs="Times New Roman"/>
          <w:sz w:val="26"/>
          <w:szCs w:val="26"/>
          <w:lang w:val="en-US"/>
        </w:rPr>
        <w:t>Giáo viên có thể dùng mô phỏng trong phần mở bài để đặt sinh viên trong tình huống có vấn đề, tạo trạng thái tâm lí sẵn sàng tham gia tích cực vào quá trình lĩnh hội kiến thức mới. </w:t>
      </w:r>
    </w:p>
    <w:p w:rsidR="00CA11F7" w:rsidRDefault="00CA11F7" w:rsidP="00CA11F7">
      <w:pPr>
        <w:pStyle w:val="ListParagraph"/>
        <w:numPr>
          <w:ilvl w:val="0"/>
          <w:numId w:val="17"/>
        </w:numPr>
        <w:spacing w:after="0"/>
        <w:ind w:left="0" w:firstLine="360"/>
        <w:jc w:val="both"/>
        <w:rPr>
          <w:rFonts w:ascii="Times New Roman" w:hAnsi="Times New Roman" w:cs="Times New Roman"/>
          <w:sz w:val="26"/>
          <w:szCs w:val="26"/>
          <w:lang w:val="en-US"/>
        </w:rPr>
      </w:pPr>
      <w:r w:rsidRPr="00CA11F7">
        <w:rPr>
          <w:rFonts w:ascii="Times New Roman" w:hAnsi="Times New Roman" w:cs="Times New Roman"/>
          <w:sz w:val="26"/>
          <w:szCs w:val="26"/>
          <w:lang w:val="en-US"/>
        </w:rPr>
        <w:lastRenderedPageBreak/>
        <w:t>Giáo viên có thể từ mô phỏng để gợi mở phát triển những ý tưởng mới cho sinh viên. </w:t>
      </w:r>
    </w:p>
    <w:p w:rsidR="00CA11F7" w:rsidRPr="00CA11F7" w:rsidRDefault="00CA11F7" w:rsidP="00CA11F7">
      <w:pPr>
        <w:pStyle w:val="ListParagraph"/>
        <w:numPr>
          <w:ilvl w:val="0"/>
          <w:numId w:val="17"/>
        </w:numPr>
        <w:spacing w:after="0"/>
        <w:ind w:left="0" w:firstLine="360"/>
        <w:jc w:val="both"/>
        <w:rPr>
          <w:rFonts w:ascii="Times New Roman" w:hAnsi="Times New Roman" w:cs="Times New Roman"/>
          <w:sz w:val="26"/>
          <w:szCs w:val="26"/>
          <w:lang w:val="en-US"/>
        </w:rPr>
      </w:pPr>
      <w:r w:rsidRPr="00CA11F7">
        <w:rPr>
          <w:rFonts w:ascii="Times New Roman" w:hAnsi="Times New Roman" w:cs="Times New Roman"/>
          <w:sz w:val="26"/>
          <w:szCs w:val="26"/>
          <w:lang w:val="en-US"/>
        </w:rPr>
        <w:t>Khi ứng dụng mô phỏng để giảng dạy, giáo viên không chỉ giúp sinh viên nắm kiến thức môn học mà còn phải tìm cách để sinh viên hiểu biết cả con đường đã dẫn đến kiến thức. Phương pháp này có tính trực quan cao, giúp sinh viên có thể quan sát những hình ảnh trừu tượng không thể trực tiếp tri giác được. </w:t>
      </w:r>
    </w:p>
    <w:p w:rsidR="00CA11F7" w:rsidRDefault="00CA11F7" w:rsidP="00CA11F7">
      <w:pPr>
        <w:pStyle w:val="ListParagraph"/>
        <w:numPr>
          <w:ilvl w:val="0"/>
          <w:numId w:val="17"/>
        </w:numPr>
        <w:spacing w:after="0"/>
        <w:ind w:left="0" w:firstLine="360"/>
        <w:jc w:val="both"/>
        <w:rPr>
          <w:rFonts w:ascii="Times New Roman" w:hAnsi="Times New Roman" w:cs="Times New Roman"/>
          <w:sz w:val="26"/>
          <w:szCs w:val="26"/>
          <w:lang w:val="en-US"/>
        </w:rPr>
      </w:pPr>
      <w:r w:rsidRPr="00CA11F7">
        <w:rPr>
          <w:rFonts w:ascii="Times New Roman" w:hAnsi="Times New Roman" w:cs="Times New Roman"/>
          <w:sz w:val="26"/>
          <w:szCs w:val="26"/>
          <w:lang w:val="en-US"/>
        </w:rPr>
        <w:t>Tương ứng với mỗi bài học, giáo viên chọn phương pháp mô phỏng thích hợp (hình học, động hình học, động lực học). Trong một số trường hợp đối với một số sinh viên có khả năng cơ bản về lập trình, họ có thể trực tiếp xây dựng những hình ảnh mô phỏng trên máy tính theo nhiệm vụ giáo viên đặt ra với sự hướng dẫn của giáo viên, qua đó sinh viên phát huy tính độc lập sáng tạo tìm cách thực hiện nhiệm vụ được giao. </w:t>
      </w:r>
    </w:p>
    <w:p w:rsidR="00CA11F7" w:rsidRDefault="00CA11F7" w:rsidP="00CA11F7">
      <w:pPr>
        <w:pStyle w:val="ListParagraph"/>
        <w:numPr>
          <w:ilvl w:val="0"/>
          <w:numId w:val="17"/>
        </w:numPr>
        <w:spacing w:after="0"/>
        <w:ind w:left="0" w:firstLine="360"/>
        <w:jc w:val="both"/>
        <w:rPr>
          <w:rFonts w:ascii="Times New Roman" w:hAnsi="Times New Roman" w:cs="Times New Roman"/>
          <w:sz w:val="26"/>
          <w:szCs w:val="26"/>
          <w:lang w:val="en-US"/>
        </w:rPr>
      </w:pPr>
      <w:r w:rsidRPr="00CA11F7">
        <w:rPr>
          <w:rFonts w:ascii="Times New Roman" w:hAnsi="Times New Roman" w:cs="Times New Roman"/>
          <w:sz w:val="26"/>
          <w:szCs w:val="26"/>
          <w:lang w:val="en-US"/>
        </w:rPr>
        <w:t>Với một chương trình mô phỏng được thiết kế tốt, sinh viên có thể tự học mà vẫn đạt kết quả tốt như học với giáo viên. Điều này tạo điều kiện cho việc cá thể hóa trong học tập (rất cần thiết khi kiến thức và năng lực nhân cách của sinh viên không đồng đều). </w:t>
      </w:r>
    </w:p>
    <w:p w:rsidR="00CA11F7" w:rsidRPr="00CA11F7" w:rsidRDefault="00CA11F7" w:rsidP="00CA11F7">
      <w:pPr>
        <w:pStyle w:val="ListParagraph"/>
        <w:numPr>
          <w:ilvl w:val="0"/>
          <w:numId w:val="17"/>
        </w:numPr>
        <w:spacing w:after="0"/>
        <w:ind w:left="0" w:firstLine="360"/>
        <w:jc w:val="both"/>
        <w:rPr>
          <w:rFonts w:ascii="Times New Roman" w:hAnsi="Times New Roman" w:cs="Times New Roman"/>
          <w:sz w:val="26"/>
          <w:szCs w:val="26"/>
          <w:lang w:val="en-US"/>
        </w:rPr>
      </w:pPr>
      <w:r w:rsidRPr="00CA11F7">
        <w:rPr>
          <w:rFonts w:ascii="Times New Roman" w:hAnsi="Times New Roman" w:cs="Times New Roman"/>
          <w:sz w:val="26"/>
          <w:szCs w:val="26"/>
          <w:lang w:val="en-US"/>
        </w:rPr>
        <w:t>Giáo viên và sinh viên có thể sử dụng mô phỏng như một tài liệu giảng dạy và học tập độc lập (chủ yếu phục vụ tự học, tự nghiên cứu). Tài liệu học tập kiểu này được cung cấp trên web hay cung cấ</w:t>
      </w:r>
      <w:r w:rsidR="00456578">
        <w:rPr>
          <w:rFonts w:ascii="Times New Roman" w:hAnsi="Times New Roman" w:cs="Times New Roman"/>
          <w:sz w:val="26"/>
          <w:szCs w:val="26"/>
          <w:lang w:val="en-US"/>
        </w:rPr>
        <w:t>p qua đĩa mềm</w:t>
      </w:r>
      <w:r w:rsidRPr="00CA11F7">
        <w:rPr>
          <w:rFonts w:ascii="Times New Roman" w:hAnsi="Times New Roman" w:cs="Times New Roman"/>
          <w:sz w:val="26"/>
          <w:szCs w:val="26"/>
          <w:lang w:val="en-US"/>
        </w:rPr>
        <w:t>. </w:t>
      </w:r>
    </w:p>
    <w:p w:rsidR="00CA11F7" w:rsidRDefault="00CA11F7" w:rsidP="00CA11F7">
      <w:pPr>
        <w:pStyle w:val="ListParagraph"/>
        <w:numPr>
          <w:ilvl w:val="0"/>
          <w:numId w:val="17"/>
        </w:numPr>
        <w:spacing w:after="0"/>
        <w:ind w:left="0" w:firstLine="360"/>
        <w:jc w:val="both"/>
        <w:rPr>
          <w:rFonts w:ascii="Times New Roman" w:hAnsi="Times New Roman" w:cs="Times New Roman"/>
          <w:sz w:val="26"/>
          <w:szCs w:val="26"/>
          <w:lang w:val="en-US"/>
        </w:rPr>
      </w:pPr>
      <w:r w:rsidRPr="00CA11F7">
        <w:rPr>
          <w:rFonts w:ascii="Times New Roman" w:hAnsi="Times New Roman" w:cs="Times New Roman"/>
          <w:sz w:val="26"/>
          <w:szCs w:val="26"/>
          <w:lang w:val="en-US"/>
        </w:rPr>
        <w:t>Giáo viên có thể sử dụng mô phỏng phối hợp với các phần mềm trình chiếu khác như power point hay giảng dạy trên web.</w:t>
      </w:r>
    </w:p>
    <w:p w:rsidR="00554784" w:rsidRDefault="00554784" w:rsidP="00CA11F7">
      <w:pPr>
        <w:pStyle w:val="ListParagraph"/>
        <w:numPr>
          <w:ilvl w:val="0"/>
          <w:numId w:val="17"/>
        </w:numPr>
        <w:spacing w:after="0"/>
        <w:ind w:left="0" w:firstLine="360"/>
        <w:jc w:val="both"/>
        <w:rPr>
          <w:rFonts w:ascii="Times New Roman" w:hAnsi="Times New Roman" w:cs="Times New Roman"/>
          <w:sz w:val="26"/>
          <w:szCs w:val="26"/>
          <w:lang w:val="en-US"/>
        </w:rPr>
      </w:pPr>
      <w:r w:rsidRPr="00554784">
        <w:rPr>
          <w:rFonts w:ascii="Times New Roman" w:hAnsi="Times New Roman" w:cs="Times New Roman"/>
          <w:sz w:val="26"/>
          <w:szCs w:val="26"/>
          <w:lang w:val="en-US"/>
        </w:rPr>
        <w:t xml:space="preserve">Sau khi xây dựng xong các phần mềm mô phỏng, tiếp theo là soạn </w:t>
      </w:r>
      <w:r>
        <w:rPr>
          <w:rFonts w:ascii="Times New Roman" w:hAnsi="Times New Roman" w:cs="Times New Roman"/>
          <w:sz w:val="26"/>
          <w:szCs w:val="26"/>
          <w:lang w:val="en-US"/>
        </w:rPr>
        <w:t>bài giảng</w:t>
      </w:r>
      <w:r w:rsidRPr="00554784">
        <w:rPr>
          <w:rFonts w:ascii="Times New Roman" w:hAnsi="Times New Roman" w:cs="Times New Roman"/>
          <w:sz w:val="26"/>
          <w:szCs w:val="26"/>
          <w:lang w:val="en-US"/>
        </w:rPr>
        <w:t xml:space="preserve"> theo </w:t>
      </w:r>
      <w:r>
        <w:rPr>
          <w:rFonts w:ascii="Times New Roman" w:hAnsi="Times New Roman" w:cs="Times New Roman"/>
          <w:sz w:val="26"/>
          <w:szCs w:val="26"/>
          <w:lang w:val="en-US"/>
        </w:rPr>
        <w:t>phương pháp mô phỏng</w:t>
      </w:r>
      <w:r w:rsidRPr="00554784">
        <w:rPr>
          <w:rFonts w:ascii="Times New Roman" w:hAnsi="Times New Roman" w:cs="Times New Roman"/>
          <w:sz w:val="26"/>
          <w:szCs w:val="26"/>
          <w:lang w:val="en-US"/>
        </w:rPr>
        <w:t xml:space="preserve">. Khi xây dựng bài giảng phải bảo đảm sự đồng bộ giữa thiết bị, nội dung và phương pháp, tạo ra được mâu thuẫn, kích thích hứng thú của học sinh, thoả mãn các yêu cầu tích cực, sáng tạo, phát triển tư duy của </w:t>
      </w:r>
      <w:r>
        <w:rPr>
          <w:rFonts w:ascii="Times New Roman" w:hAnsi="Times New Roman" w:cs="Times New Roman"/>
          <w:sz w:val="26"/>
          <w:szCs w:val="26"/>
          <w:lang w:val="en-US"/>
        </w:rPr>
        <w:t>phương pháp mô phỏng</w:t>
      </w:r>
      <w:r>
        <w:rPr>
          <w:rFonts w:ascii="Times New Roman" w:hAnsi="Times New Roman" w:cs="Times New Roman"/>
          <w:sz w:val="26"/>
          <w:szCs w:val="26"/>
          <w:lang w:val="en-US"/>
        </w:rPr>
        <w:t>.</w:t>
      </w:r>
    </w:p>
    <w:p w:rsidR="00CA11F7" w:rsidRPr="00CA11F7" w:rsidRDefault="00CA11F7" w:rsidP="00CA11F7">
      <w:pPr>
        <w:spacing w:after="0"/>
        <w:jc w:val="both"/>
        <w:rPr>
          <w:rFonts w:ascii="Times New Roman" w:hAnsi="Times New Roman" w:cs="Times New Roman"/>
          <w:sz w:val="26"/>
          <w:szCs w:val="26"/>
          <w:lang w:val="en-US"/>
        </w:rPr>
      </w:pPr>
      <w:r>
        <w:rPr>
          <w:rFonts w:ascii="Times New Roman" w:hAnsi="Times New Roman" w:cs="Times New Roman"/>
          <w:sz w:val="26"/>
          <w:szCs w:val="26"/>
          <w:lang w:val="en-US"/>
        </w:rPr>
        <w:t xml:space="preserve">   </w:t>
      </w:r>
      <w:r w:rsidRPr="00CA11F7">
        <w:rPr>
          <w:rFonts w:ascii="Times New Roman" w:hAnsi="Times New Roman" w:cs="Times New Roman"/>
          <w:sz w:val="26"/>
          <w:szCs w:val="26"/>
          <w:lang w:val="en-US"/>
        </w:rPr>
        <w:t>Tuy nhiên khi dạy học với mô phỏng trên máy tính điện tử ta cần lưu ý những điểm sau:</w:t>
      </w:r>
      <w:r w:rsidRPr="00CA11F7">
        <w:rPr>
          <w:rFonts w:ascii="Times New Roman" w:hAnsi="Times New Roman" w:cs="Times New Roman"/>
          <w:sz w:val="26"/>
          <w:szCs w:val="26"/>
          <w:lang w:val="en-US"/>
        </w:rPr>
        <w:br/>
        <w:t>- Giáo viên và sinh viên cần có một số kiến thức tin học nhất định, kỹ năng sử dụng máy tính và các thiết bị kết nối với máy tính.</w:t>
      </w:r>
    </w:p>
    <w:p w:rsidR="00CA11F7" w:rsidRDefault="00CA11F7" w:rsidP="00CA11F7">
      <w:pPr>
        <w:pStyle w:val="ListParagraph"/>
        <w:numPr>
          <w:ilvl w:val="0"/>
          <w:numId w:val="17"/>
        </w:numPr>
        <w:spacing w:after="0"/>
        <w:ind w:left="0" w:firstLine="360"/>
        <w:jc w:val="both"/>
        <w:rPr>
          <w:rFonts w:ascii="Times New Roman" w:hAnsi="Times New Roman" w:cs="Times New Roman"/>
          <w:sz w:val="26"/>
          <w:szCs w:val="26"/>
          <w:lang w:val="en-US"/>
        </w:rPr>
      </w:pPr>
      <w:r w:rsidRPr="00CA11F7">
        <w:rPr>
          <w:rFonts w:ascii="Times New Roman" w:hAnsi="Times New Roman" w:cs="Times New Roman"/>
          <w:sz w:val="26"/>
          <w:szCs w:val="26"/>
          <w:lang w:val="en-US"/>
        </w:rPr>
        <w:t>Mô phỏng trên máy tính điện tử không phải là phương pháp vạn năng trong dạy học. Qua mô phỏng bài giảng trên máy tính điện tử, sinh viên quan sát các hình ảnh được mô hình hóa mà không quan sát được các hiện tượng và quá trình thực về mặt tâm lý các biểu tượng về một sự vật mà sinh viên thu được từ quan sát vật thực và từ các hình ảnh của nó có sự khác nhau về chất. Vì vậy các phương pháp mô phỏng cần kết hợp với các phương tiện và phương pháp khác.</w:t>
      </w:r>
    </w:p>
    <w:p w:rsidR="00D63D9C" w:rsidRPr="003F37C0" w:rsidRDefault="00D63D9C" w:rsidP="00C7111E">
      <w:pPr>
        <w:pStyle w:val="ListParagraph"/>
        <w:spacing w:after="0"/>
        <w:jc w:val="center"/>
        <w:rPr>
          <w:rFonts w:asciiTheme="majorHAnsi" w:hAnsiTheme="majorHAnsi" w:cstheme="majorHAnsi"/>
          <w:b/>
          <w:sz w:val="26"/>
          <w:szCs w:val="26"/>
        </w:rPr>
      </w:pPr>
      <w:r w:rsidRPr="003F37C0">
        <w:rPr>
          <w:rFonts w:asciiTheme="majorHAnsi" w:hAnsiTheme="majorHAnsi" w:cstheme="majorHAnsi"/>
          <w:b/>
          <w:sz w:val="26"/>
          <w:szCs w:val="26"/>
        </w:rPr>
        <w:t>TÀI LIỆU THAM KHẢO</w:t>
      </w:r>
    </w:p>
    <w:p w:rsidR="00C7111E" w:rsidRDefault="00C7111E" w:rsidP="00C7111E">
      <w:pPr>
        <w:pStyle w:val="ListParagraph"/>
        <w:numPr>
          <w:ilvl w:val="0"/>
          <w:numId w:val="15"/>
        </w:numPr>
        <w:spacing w:after="0"/>
        <w:jc w:val="both"/>
        <w:rPr>
          <w:rFonts w:asciiTheme="majorHAnsi" w:hAnsiTheme="majorHAnsi" w:cstheme="majorHAnsi"/>
          <w:bCs/>
          <w:sz w:val="26"/>
          <w:szCs w:val="26"/>
          <w:lang w:val="en-US"/>
        </w:rPr>
      </w:pPr>
      <w:r w:rsidRPr="00C7111E">
        <w:rPr>
          <w:rFonts w:asciiTheme="majorHAnsi" w:hAnsiTheme="majorHAnsi" w:cstheme="majorHAnsi"/>
          <w:bCs/>
          <w:sz w:val="26"/>
          <w:szCs w:val="26"/>
          <w:lang w:val="en-US"/>
        </w:rPr>
        <w:t>Martyn Sloman.</w:t>
      </w:r>
      <w:r w:rsidRPr="00CA11F7">
        <w:rPr>
          <w:rFonts w:ascii="Verdana" w:eastAsia="Times New Roman" w:hAnsi="Verdana" w:cs="Helvetica"/>
          <w:i/>
          <w:iCs/>
          <w:color w:val="333333"/>
          <w:sz w:val="21"/>
          <w:szCs w:val="21"/>
        </w:rPr>
        <w:t xml:space="preserve"> </w:t>
      </w:r>
      <w:r w:rsidRPr="00C7111E">
        <w:rPr>
          <w:rFonts w:asciiTheme="majorHAnsi" w:hAnsiTheme="majorHAnsi" w:cstheme="majorHAnsi"/>
          <w:bCs/>
          <w:i/>
          <w:sz w:val="26"/>
          <w:szCs w:val="26"/>
          <w:lang w:val="en-US"/>
        </w:rPr>
        <w:t>A Handbook for Training Strategy. Gower</w:t>
      </w:r>
      <w:r w:rsidRPr="00CA11F7">
        <w:rPr>
          <w:rFonts w:ascii="Verdana" w:eastAsia="Times New Roman" w:hAnsi="Verdana" w:cs="Helvetica"/>
          <w:i/>
          <w:iCs/>
          <w:color w:val="333333"/>
          <w:sz w:val="21"/>
          <w:szCs w:val="21"/>
        </w:rPr>
        <w:t xml:space="preserve">. </w:t>
      </w:r>
      <w:r w:rsidRPr="00C7111E">
        <w:rPr>
          <w:rFonts w:asciiTheme="majorHAnsi" w:hAnsiTheme="majorHAnsi" w:cstheme="majorHAnsi"/>
          <w:bCs/>
          <w:sz w:val="26"/>
          <w:szCs w:val="26"/>
          <w:lang w:val="en-US"/>
        </w:rPr>
        <w:t>1998.</w:t>
      </w:r>
    </w:p>
    <w:p w:rsidR="00C7111E" w:rsidRPr="00C7111E" w:rsidRDefault="00C7111E" w:rsidP="00C7111E">
      <w:pPr>
        <w:pStyle w:val="ListParagraph"/>
        <w:numPr>
          <w:ilvl w:val="0"/>
          <w:numId w:val="15"/>
        </w:numPr>
        <w:spacing w:after="0"/>
        <w:jc w:val="both"/>
        <w:rPr>
          <w:rFonts w:asciiTheme="majorHAnsi" w:hAnsiTheme="majorHAnsi" w:cstheme="majorHAnsi"/>
          <w:bCs/>
          <w:sz w:val="26"/>
          <w:szCs w:val="26"/>
          <w:lang w:val="en-US"/>
        </w:rPr>
      </w:pPr>
      <w:r w:rsidRPr="00C7111E">
        <w:rPr>
          <w:rFonts w:asciiTheme="majorHAnsi" w:hAnsiTheme="majorHAnsi" w:cstheme="majorHAnsi"/>
          <w:bCs/>
          <w:sz w:val="26"/>
          <w:szCs w:val="26"/>
          <w:lang w:val="en-US"/>
        </w:rPr>
        <w:t>Nguyễn Văn Mạnh.</w:t>
      </w:r>
      <w:r w:rsidRPr="00CA11F7">
        <w:rPr>
          <w:rFonts w:ascii="Verdana" w:eastAsia="Times New Roman" w:hAnsi="Verdana" w:cs="Helvetica"/>
          <w:i/>
          <w:iCs/>
          <w:color w:val="333333"/>
          <w:sz w:val="21"/>
          <w:szCs w:val="21"/>
        </w:rPr>
        <w:t xml:space="preserve">  </w:t>
      </w:r>
      <w:r w:rsidRPr="00C7111E">
        <w:rPr>
          <w:rFonts w:asciiTheme="majorHAnsi" w:hAnsiTheme="majorHAnsi" w:cstheme="majorHAnsi"/>
          <w:bCs/>
          <w:i/>
          <w:sz w:val="26"/>
          <w:szCs w:val="26"/>
          <w:lang w:val="en-US"/>
        </w:rPr>
        <w:t>Tổng quan về phương pháp mô phỏng và ứng dụng mô phỏng trong dạy học kỹ thuật – nghề nghiệp</w:t>
      </w:r>
      <w:r>
        <w:rPr>
          <w:rFonts w:asciiTheme="majorHAnsi" w:hAnsiTheme="majorHAnsi" w:cstheme="majorHAnsi"/>
          <w:bCs/>
          <w:i/>
          <w:sz w:val="26"/>
          <w:szCs w:val="26"/>
          <w:lang w:val="en-US"/>
        </w:rPr>
        <w:t xml:space="preserve">. </w:t>
      </w:r>
      <w:r w:rsidRPr="00C7111E">
        <w:rPr>
          <w:rFonts w:asciiTheme="majorHAnsi" w:hAnsiTheme="majorHAnsi" w:cstheme="majorHAnsi"/>
          <w:bCs/>
          <w:sz w:val="26"/>
          <w:szCs w:val="26"/>
          <w:lang w:val="en-US"/>
        </w:rPr>
        <w:t>Thông tin khoa học đào tạo nghề. Tổng cục dạy nghề.</w:t>
      </w:r>
    </w:p>
    <w:p w:rsidR="00C7111E" w:rsidRPr="00C7111E" w:rsidRDefault="00C7111E" w:rsidP="00C7111E">
      <w:pPr>
        <w:pStyle w:val="ListParagraph"/>
        <w:numPr>
          <w:ilvl w:val="0"/>
          <w:numId w:val="15"/>
        </w:numPr>
        <w:spacing w:before="120" w:line="240" w:lineRule="atLeast"/>
        <w:jc w:val="both"/>
        <w:rPr>
          <w:rFonts w:asciiTheme="majorHAnsi" w:hAnsiTheme="majorHAnsi" w:cstheme="majorHAnsi"/>
          <w:bCs/>
          <w:sz w:val="26"/>
          <w:szCs w:val="26"/>
          <w:lang w:val="en-US"/>
        </w:rPr>
      </w:pPr>
      <w:r w:rsidRPr="00C7111E">
        <w:rPr>
          <w:rFonts w:asciiTheme="majorHAnsi" w:hAnsiTheme="majorHAnsi" w:cstheme="majorHAnsi"/>
          <w:bCs/>
          <w:sz w:val="26"/>
          <w:szCs w:val="26"/>
          <w:lang w:val="en-US"/>
        </w:rPr>
        <w:t xml:space="preserve">Phó </w:t>
      </w:r>
      <w:r>
        <w:rPr>
          <w:rFonts w:asciiTheme="majorHAnsi" w:hAnsiTheme="majorHAnsi" w:cstheme="majorHAnsi"/>
          <w:bCs/>
          <w:sz w:val="26"/>
          <w:szCs w:val="26"/>
          <w:lang w:val="en-US"/>
        </w:rPr>
        <w:t>Đức Hòa, Ngô Quang Sơn.</w:t>
      </w:r>
      <w:r w:rsidRPr="00C7111E">
        <w:rPr>
          <w:rStyle w:val="apple-converted-space"/>
          <w:color w:val="000000"/>
        </w:rPr>
        <w:t> </w:t>
      </w:r>
      <w:r w:rsidRPr="00C7111E">
        <w:rPr>
          <w:rFonts w:asciiTheme="majorHAnsi" w:hAnsiTheme="majorHAnsi" w:cstheme="majorHAnsi"/>
          <w:bCs/>
          <w:i/>
          <w:sz w:val="26"/>
          <w:szCs w:val="26"/>
          <w:lang w:val="en-US"/>
        </w:rPr>
        <w:t>Ứng dụng công nghệ thông tin trong dạy học tích cực</w:t>
      </w:r>
      <w:r w:rsidRPr="00C7111E">
        <w:rPr>
          <w:color w:val="000000"/>
        </w:rPr>
        <w:t xml:space="preserve">, </w:t>
      </w:r>
      <w:r w:rsidRPr="00C7111E">
        <w:rPr>
          <w:rFonts w:asciiTheme="majorHAnsi" w:hAnsiTheme="majorHAnsi" w:cstheme="majorHAnsi"/>
          <w:bCs/>
          <w:sz w:val="26"/>
          <w:szCs w:val="26"/>
          <w:lang w:val="en-US"/>
        </w:rPr>
        <w:t>NXB Giáo dục</w:t>
      </w:r>
      <w:r>
        <w:rPr>
          <w:rFonts w:asciiTheme="majorHAnsi" w:hAnsiTheme="majorHAnsi" w:cstheme="majorHAnsi"/>
          <w:bCs/>
          <w:sz w:val="26"/>
          <w:szCs w:val="26"/>
          <w:lang w:val="en-US"/>
        </w:rPr>
        <w:t xml:space="preserve"> 2008</w:t>
      </w:r>
      <w:r w:rsidRPr="00C7111E">
        <w:rPr>
          <w:rFonts w:asciiTheme="majorHAnsi" w:hAnsiTheme="majorHAnsi" w:cstheme="majorHAnsi"/>
          <w:bCs/>
          <w:sz w:val="26"/>
          <w:szCs w:val="26"/>
          <w:lang w:val="en-US"/>
        </w:rPr>
        <w:t>.</w:t>
      </w:r>
    </w:p>
    <w:p w:rsidR="00C7111E" w:rsidRPr="00C7111E" w:rsidRDefault="00C7111E" w:rsidP="00D63D9C">
      <w:pPr>
        <w:pStyle w:val="ListParagraph"/>
        <w:numPr>
          <w:ilvl w:val="0"/>
          <w:numId w:val="15"/>
        </w:numPr>
        <w:shd w:val="clear" w:color="auto" w:fill="FFFFFF"/>
        <w:spacing w:after="0"/>
        <w:rPr>
          <w:rFonts w:asciiTheme="majorHAnsi" w:hAnsiTheme="majorHAnsi" w:cstheme="majorHAnsi"/>
          <w:bCs/>
          <w:sz w:val="26"/>
          <w:szCs w:val="26"/>
        </w:rPr>
      </w:pPr>
      <w:r>
        <w:rPr>
          <w:color w:val="000000"/>
        </w:rPr>
        <w:t> </w:t>
      </w:r>
      <w:r>
        <w:rPr>
          <w:rStyle w:val="apple-converted-space"/>
          <w:color w:val="000000"/>
        </w:rPr>
        <w:t> </w:t>
      </w:r>
      <w:r w:rsidRPr="00C7111E">
        <w:rPr>
          <w:rFonts w:asciiTheme="majorHAnsi" w:hAnsiTheme="majorHAnsi" w:cstheme="majorHAnsi"/>
          <w:bCs/>
          <w:sz w:val="26"/>
          <w:szCs w:val="26"/>
          <w:lang w:val="en-US"/>
        </w:rPr>
        <w:t>Vũ Hồng Tiến</w:t>
      </w:r>
      <w:r>
        <w:rPr>
          <w:color w:val="000000"/>
          <w:lang w:val="en-US"/>
        </w:rPr>
        <w:t xml:space="preserve">. </w:t>
      </w:r>
      <w:r w:rsidRPr="00C7111E">
        <w:rPr>
          <w:rFonts w:asciiTheme="majorHAnsi" w:hAnsiTheme="majorHAnsi" w:cstheme="majorHAnsi"/>
          <w:bCs/>
          <w:i/>
          <w:sz w:val="26"/>
          <w:szCs w:val="26"/>
          <w:lang w:val="en-US"/>
        </w:rPr>
        <w:t>Một s</w:t>
      </w:r>
      <w:r>
        <w:rPr>
          <w:rFonts w:asciiTheme="majorHAnsi" w:hAnsiTheme="majorHAnsi" w:cstheme="majorHAnsi"/>
          <w:bCs/>
          <w:i/>
          <w:sz w:val="26"/>
          <w:szCs w:val="26"/>
          <w:lang w:val="en-US"/>
        </w:rPr>
        <w:t xml:space="preserve">ố phương pháp dạy học tích </w:t>
      </w:r>
      <w:r w:rsidRPr="00C7111E">
        <w:rPr>
          <w:rFonts w:asciiTheme="majorHAnsi" w:hAnsiTheme="majorHAnsi" w:cstheme="majorHAnsi"/>
          <w:bCs/>
          <w:i/>
          <w:sz w:val="26"/>
          <w:szCs w:val="26"/>
          <w:lang w:val="en-US"/>
        </w:rPr>
        <w:t>cực</w:t>
      </w:r>
      <w:r>
        <w:rPr>
          <w:color w:val="000000"/>
          <w:lang w:val="en-US"/>
        </w:rPr>
        <w:t xml:space="preserve"> </w:t>
      </w:r>
      <w:hyperlink r:id="rId10" w:history="1">
        <w:r>
          <w:rPr>
            <w:rStyle w:val="Hyperlink"/>
            <w:rFonts w:ascii="Verdana" w:hAnsi="Verdana"/>
          </w:rPr>
          <w:t>http://www.dayhocintel.net</w:t>
        </w:r>
      </w:hyperlink>
    </w:p>
    <w:sectPr w:rsidR="00C7111E" w:rsidRPr="00C7111E" w:rsidSect="00B668A3">
      <w:headerReference w:type="default" r:id="rId11"/>
      <w:footerReference w:type="default" r:id="rId12"/>
      <w:pgSz w:w="11906" w:h="16838"/>
      <w:pgMar w:top="993" w:right="992" w:bottom="709" w:left="1418" w:header="680"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06FD" w:rsidRDefault="004806FD" w:rsidP="00757B11">
      <w:pPr>
        <w:spacing w:after="0" w:line="240" w:lineRule="auto"/>
      </w:pPr>
      <w:r>
        <w:separator/>
      </w:r>
    </w:p>
  </w:endnote>
  <w:endnote w:type="continuationSeparator" w:id="0">
    <w:p w:rsidR="004806FD" w:rsidRDefault="004806FD" w:rsidP="00757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0471487"/>
      <w:docPartObj>
        <w:docPartGallery w:val="Page Numbers (Bottom of Page)"/>
        <w:docPartUnique/>
      </w:docPartObj>
    </w:sdtPr>
    <w:sdtEndPr>
      <w:rPr>
        <w:noProof/>
      </w:rPr>
    </w:sdtEndPr>
    <w:sdtContent>
      <w:p w:rsidR="00456578" w:rsidRDefault="00456578" w:rsidP="006647DD">
        <w:pPr>
          <w:pStyle w:val="Footer"/>
          <w:jc w:val="right"/>
        </w:pPr>
        <w:r>
          <w:fldChar w:fldCharType="begin"/>
        </w:r>
        <w:r>
          <w:instrText xml:space="preserve"> PAGE   \* MERGEFORMAT </w:instrText>
        </w:r>
        <w:r>
          <w:fldChar w:fldCharType="separate"/>
        </w:r>
        <w:r w:rsidR="00554784">
          <w:rPr>
            <w:noProof/>
          </w:rPr>
          <w:t>2</w:t>
        </w:r>
        <w:r>
          <w:rPr>
            <w:noProof/>
          </w:rPr>
          <w:fldChar w:fldCharType="end"/>
        </w:r>
      </w:p>
    </w:sdtContent>
  </w:sdt>
  <w:p w:rsidR="00456578" w:rsidRDefault="0045657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06FD" w:rsidRDefault="004806FD" w:rsidP="00757B11">
      <w:pPr>
        <w:spacing w:after="0" w:line="240" w:lineRule="auto"/>
      </w:pPr>
      <w:r>
        <w:separator/>
      </w:r>
    </w:p>
  </w:footnote>
  <w:footnote w:type="continuationSeparator" w:id="0">
    <w:p w:rsidR="004806FD" w:rsidRDefault="004806FD" w:rsidP="00757B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eastAsia="Times New Roman" w:hAnsi="Times New Roman" w:cs="Times New Roman"/>
        <w:b/>
        <w:i/>
        <w:lang w:val="en-US"/>
      </w:rPr>
      <w:alias w:val="Title"/>
      <w:id w:val="77738743"/>
      <w:placeholder>
        <w:docPart w:val="32EBFE0043994F9497FA231F27CCDADC"/>
      </w:placeholder>
      <w:dataBinding w:prefixMappings="xmlns:ns0='http://schemas.openxmlformats.org/package/2006/metadata/core-properties' xmlns:ns1='http://purl.org/dc/elements/1.1/'" w:xpath="/ns0:coreProperties[1]/ns1:title[1]" w:storeItemID="{6C3C8BC8-F283-45AE-878A-BAB7291924A1}"/>
      <w:text/>
    </w:sdtPr>
    <w:sdtEndPr/>
    <w:sdtContent>
      <w:p w:rsidR="00456578" w:rsidRPr="006505D0" w:rsidRDefault="00456578" w:rsidP="003843FC">
        <w:pPr>
          <w:pStyle w:val="Header"/>
          <w:pBdr>
            <w:bottom w:val="thickThinSmallGap" w:sz="24" w:space="1" w:color="622423" w:themeColor="accent2" w:themeShade="7F"/>
          </w:pBdr>
          <w:rPr>
            <w:rFonts w:asciiTheme="majorHAnsi" w:eastAsiaTheme="majorEastAsia" w:hAnsiTheme="majorHAnsi" w:cstheme="majorBidi"/>
            <w:b/>
            <w:i/>
          </w:rPr>
        </w:pPr>
        <w:r w:rsidRPr="006505D0">
          <w:rPr>
            <w:rFonts w:ascii="Times New Roman" w:eastAsia="Times New Roman" w:hAnsi="Times New Roman" w:cs="Times New Roman"/>
            <w:b/>
            <w:i/>
            <w:lang w:val="en-US"/>
          </w:rPr>
          <w:t>Hội thảo khoa học:  “Giải pháp nâng cao chất lượng đào tạo của Khoa Điện- Điện tử theo định hướng đổi mới căn bản, toàn diện”</w:t>
        </w:r>
      </w:p>
    </w:sdtContent>
  </w:sdt>
  <w:p w:rsidR="00456578" w:rsidRPr="003843FC" w:rsidRDefault="00456578" w:rsidP="003843FC">
    <w:pPr>
      <w:pStyle w:val="Header"/>
      <w:rPr>
        <w:rFonts w:asciiTheme="majorHAnsi" w:hAnsiTheme="majorHAnsi" w:cstheme="majorHAnsi"/>
        <w:b/>
        <w:i/>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671DEA"/>
    <w:multiLevelType w:val="hybridMultilevel"/>
    <w:tmpl w:val="BCA0D43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28E0208"/>
    <w:multiLevelType w:val="hybridMultilevel"/>
    <w:tmpl w:val="7212B4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F4259BA"/>
    <w:multiLevelType w:val="hybridMultilevel"/>
    <w:tmpl w:val="7BBA1454"/>
    <w:lvl w:ilvl="0" w:tplc="BB6A4D8C">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287D7CA1"/>
    <w:multiLevelType w:val="hybridMultilevel"/>
    <w:tmpl w:val="A0E4CB56"/>
    <w:lvl w:ilvl="0" w:tplc="74208390">
      <w:start w:val="2"/>
      <w:numFmt w:val="bullet"/>
      <w:lvlText w:val="-"/>
      <w:lvlJc w:val="left"/>
      <w:pPr>
        <w:ind w:left="2148" w:hanging="1155"/>
      </w:pPr>
      <w:rPr>
        <w:rFonts w:ascii="Times New Roman" w:eastAsiaTheme="minorHAnsi"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4">
    <w:nsid w:val="2F06374C"/>
    <w:multiLevelType w:val="hybridMultilevel"/>
    <w:tmpl w:val="D104454E"/>
    <w:lvl w:ilvl="0" w:tplc="0409000B">
      <w:start w:val="1"/>
      <w:numFmt w:val="bullet"/>
      <w:lvlText w:val=""/>
      <w:lvlJc w:val="left"/>
      <w:pPr>
        <w:ind w:left="1288" w:hanging="360"/>
      </w:pPr>
      <w:rPr>
        <w:rFonts w:ascii="Wingdings" w:hAnsi="Wingdings" w:hint="default"/>
      </w:rPr>
    </w:lvl>
    <w:lvl w:ilvl="1" w:tplc="042A0003">
      <w:start w:val="1"/>
      <w:numFmt w:val="bullet"/>
      <w:lvlText w:val="o"/>
      <w:lvlJc w:val="left"/>
      <w:pPr>
        <w:ind w:left="2008" w:hanging="360"/>
      </w:pPr>
      <w:rPr>
        <w:rFonts w:ascii="Courier New" w:hAnsi="Courier New" w:cs="Courier New" w:hint="default"/>
      </w:rPr>
    </w:lvl>
    <w:lvl w:ilvl="2" w:tplc="042A0005" w:tentative="1">
      <w:start w:val="1"/>
      <w:numFmt w:val="bullet"/>
      <w:lvlText w:val=""/>
      <w:lvlJc w:val="left"/>
      <w:pPr>
        <w:ind w:left="2728" w:hanging="360"/>
      </w:pPr>
      <w:rPr>
        <w:rFonts w:ascii="Wingdings" w:hAnsi="Wingdings" w:hint="default"/>
      </w:rPr>
    </w:lvl>
    <w:lvl w:ilvl="3" w:tplc="042A0001" w:tentative="1">
      <w:start w:val="1"/>
      <w:numFmt w:val="bullet"/>
      <w:lvlText w:val=""/>
      <w:lvlJc w:val="left"/>
      <w:pPr>
        <w:ind w:left="3448" w:hanging="360"/>
      </w:pPr>
      <w:rPr>
        <w:rFonts w:ascii="Symbol" w:hAnsi="Symbol" w:hint="default"/>
      </w:rPr>
    </w:lvl>
    <w:lvl w:ilvl="4" w:tplc="042A0003" w:tentative="1">
      <w:start w:val="1"/>
      <w:numFmt w:val="bullet"/>
      <w:lvlText w:val="o"/>
      <w:lvlJc w:val="left"/>
      <w:pPr>
        <w:ind w:left="4168" w:hanging="360"/>
      </w:pPr>
      <w:rPr>
        <w:rFonts w:ascii="Courier New" w:hAnsi="Courier New" w:cs="Courier New" w:hint="default"/>
      </w:rPr>
    </w:lvl>
    <w:lvl w:ilvl="5" w:tplc="042A0005" w:tentative="1">
      <w:start w:val="1"/>
      <w:numFmt w:val="bullet"/>
      <w:lvlText w:val=""/>
      <w:lvlJc w:val="left"/>
      <w:pPr>
        <w:ind w:left="4888" w:hanging="360"/>
      </w:pPr>
      <w:rPr>
        <w:rFonts w:ascii="Wingdings" w:hAnsi="Wingdings" w:hint="default"/>
      </w:rPr>
    </w:lvl>
    <w:lvl w:ilvl="6" w:tplc="042A0001" w:tentative="1">
      <w:start w:val="1"/>
      <w:numFmt w:val="bullet"/>
      <w:lvlText w:val=""/>
      <w:lvlJc w:val="left"/>
      <w:pPr>
        <w:ind w:left="5608" w:hanging="360"/>
      </w:pPr>
      <w:rPr>
        <w:rFonts w:ascii="Symbol" w:hAnsi="Symbol" w:hint="default"/>
      </w:rPr>
    </w:lvl>
    <w:lvl w:ilvl="7" w:tplc="042A0003" w:tentative="1">
      <w:start w:val="1"/>
      <w:numFmt w:val="bullet"/>
      <w:lvlText w:val="o"/>
      <w:lvlJc w:val="left"/>
      <w:pPr>
        <w:ind w:left="6328" w:hanging="360"/>
      </w:pPr>
      <w:rPr>
        <w:rFonts w:ascii="Courier New" w:hAnsi="Courier New" w:cs="Courier New" w:hint="default"/>
      </w:rPr>
    </w:lvl>
    <w:lvl w:ilvl="8" w:tplc="042A0005" w:tentative="1">
      <w:start w:val="1"/>
      <w:numFmt w:val="bullet"/>
      <w:lvlText w:val=""/>
      <w:lvlJc w:val="left"/>
      <w:pPr>
        <w:ind w:left="7048" w:hanging="360"/>
      </w:pPr>
      <w:rPr>
        <w:rFonts w:ascii="Wingdings" w:hAnsi="Wingdings" w:hint="default"/>
      </w:rPr>
    </w:lvl>
  </w:abstractNum>
  <w:abstractNum w:abstractNumId="5">
    <w:nsid w:val="32BA3877"/>
    <w:multiLevelType w:val="hybridMultilevel"/>
    <w:tmpl w:val="0A76BFE6"/>
    <w:lvl w:ilvl="0" w:tplc="21FC3F62">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34A37FC6"/>
    <w:multiLevelType w:val="hybridMultilevel"/>
    <w:tmpl w:val="378073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9732C4B"/>
    <w:multiLevelType w:val="hybridMultilevel"/>
    <w:tmpl w:val="36EEA4FE"/>
    <w:lvl w:ilvl="0" w:tplc="F44002D4">
      <w:start w:val="3"/>
      <w:numFmt w:val="bullet"/>
      <w:lvlText w:val="-"/>
      <w:lvlJc w:val="left"/>
      <w:pPr>
        <w:ind w:left="1713" w:hanging="360"/>
      </w:pPr>
      <w:rPr>
        <w:rFonts w:ascii="Times New Roman" w:eastAsiaTheme="minorHAnsi" w:hAnsi="Times New Roman" w:cs="Times New Roman"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8">
    <w:nsid w:val="421C601D"/>
    <w:multiLevelType w:val="hybridMultilevel"/>
    <w:tmpl w:val="A3D8FE62"/>
    <w:lvl w:ilvl="0" w:tplc="2CCE257E">
      <w:start w:val="1"/>
      <w:numFmt w:val="decimal"/>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4D7237C"/>
    <w:multiLevelType w:val="hybridMultilevel"/>
    <w:tmpl w:val="2D00D6FC"/>
    <w:lvl w:ilvl="0" w:tplc="F44002D4">
      <w:start w:val="3"/>
      <w:numFmt w:val="bullet"/>
      <w:lvlText w:val="-"/>
      <w:lvlJc w:val="left"/>
      <w:pPr>
        <w:ind w:left="1146" w:hanging="360"/>
      </w:pPr>
      <w:rPr>
        <w:rFonts w:ascii="Times New Roman" w:eastAsiaTheme="minorHAnsi"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0">
    <w:nsid w:val="59054AB4"/>
    <w:multiLevelType w:val="hybridMultilevel"/>
    <w:tmpl w:val="09CAF08A"/>
    <w:lvl w:ilvl="0" w:tplc="4BFC892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59500AC6"/>
    <w:multiLevelType w:val="hybridMultilevel"/>
    <w:tmpl w:val="E892BAF4"/>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EF114EA"/>
    <w:multiLevelType w:val="hybridMultilevel"/>
    <w:tmpl w:val="88327220"/>
    <w:lvl w:ilvl="0" w:tplc="0409000F">
      <w:start w:val="1"/>
      <w:numFmt w:val="decimal"/>
      <w:lvlText w:val="%1."/>
      <w:lvlJc w:val="left"/>
      <w:pPr>
        <w:ind w:left="360" w:hanging="360"/>
      </w:pPr>
    </w:lvl>
    <w:lvl w:ilvl="1" w:tplc="64D85278">
      <w:start w:val="1"/>
      <w:numFmt w:val="upperRoman"/>
      <w:lvlText w:val="%2."/>
      <w:lvlJc w:val="right"/>
      <w:pPr>
        <w:ind w:left="1080" w:hanging="360"/>
      </w:pPr>
      <w:rPr>
        <w:b/>
      </w:rPr>
    </w:lvl>
    <w:lvl w:ilvl="2" w:tplc="0409000F">
      <w:start w:val="1"/>
      <w:numFmt w:val="decimal"/>
      <w:lvlText w:val="%3."/>
      <w:lvlJc w:val="lef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66214E14"/>
    <w:multiLevelType w:val="hybridMultilevel"/>
    <w:tmpl w:val="EC7002A8"/>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E3E217D"/>
    <w:multiLevelType w:val="hybridMultilevel"/>
    <w:tmpl w:val="272C3E2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
    <w:nsid w:val="7C8425A9"/>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CBF0223"/>
    <w:multiLevelType w:val="hybridMultilevel"/>
    <w:tmpl w:val="08FAAB30"/>
    <w:lvl w:ilvl="0" w:tplc="1D686012">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5"/>
  </w:num>
  <w:num w:numId="2">
    <w:abstractNumId w:val="2"/>
  </w:num>
  <w:num w:numId="3">
    <w:abstractNumId w:val="4"/>
  </w:num>
  <w:num w:numId="4">
    <w:abstractNumId w:val="14"/>
  </w:num>
  <w:num w:numId="5">
    <w:abstractNumId w:val="6"/>
  </w:num>
  <w:num w:numId="6">
    <w:abstractNumId w:val="11"/>
  </w:num>
  <w:num w:numId="7">
    <w:abstractNumId w:val="9"/>
  </w:num>
  <w:num w:numId="8">
    <w:abstractNumId w:val="7"/>
  </w:num>
  <w:num w:numId="9">
    <w:abstractNumId w:val="3"/>
  </w:num>
  <w:num w:numId="10">
    <w:abstractNumId w:val="13"/>
  </w:num>
  <w:num w:numId="11">
    <w:abstractNumId w:val="12"/>
  </w:num>
  <w:num w:numId="12">
    <w:abstractNumId w:val="10"/>
  </w:num>
  <w:num w:numId="13">
    <w:abstractNumId w:val="0"/>
  </w:num>
  <w:num w:numId="14">
    <w:abstractNumId w:val="8"/>
  </w:num>
  <w:num w:numId="15">
    <w:abstractNumId w:val="15"/>
  </w:num>
  <w:num w:numId="16">
    <w:abstractNumId w:val="1"/>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3B0A"/>
    <w:rsid w:val="00013434"/>
    <w:rsid w:val="000211EC"/>
    <w:rsid w:val="000223B2"/>
    <w:rsid w:val="00023D95"/>
    <w:rsid w:val="0003536F"/>
    <w:rsid w:val="00047558"/>
    <w:rsid w:val="00050AA9"/>
    <w:rsid w:val="000715A5"/>
    <w:rsid w:val="0007261D"/>
    <w:rsid w:val="000801DC"/>
    <w:rsid w:val="0008231D"/>
    <w:rsid w:val="0008799A"/>
    <w:rsid w:val="000B582D"/>
    <w:rsid w:val="000B657D"/>
    <w:rsid w:val="000C44FC"/>
    <w:rsid w:val="000E3DA1"/>
    <w:rsid w:val="000F73FA"/>
    <w:rsid w:val="0010048F"/>
    <w:rsid w:val="00112733"/>
    <w:rsid w:val="001145BA"/>
    <w:rsid w:val="00120196"/>
    <w:rsid w:val="00130059"/>
    <w:rsid w:val="00131216"/>
    <w:rsid w:val="00134B3B"/>
    <w:rsid w:val="00135FEB"/>
    <w:rsid w:val="00140130"/>
    <w:rsid w:val="00144D54"/>
    <w:rsid w:val="00145608"/>
    <w:rsid w:val="00151232"/>
    <w:rsid w:val="001630E9"/>
    <w:rsid w:val="001643D6"/>
    <w:rsid w:val="00166509"/>
    <w:rsid w:val="00182486"/>
    <w:rsid w:val="00182F43"/>
    <w:rsid w:val="001859B0"/>
    <w:rsid w:val="00197149"/>
    <w:rsid w:val="001A0182"/>
    <w:rsid w:val="001A065A"/>
    <w:rsid w:val="001A1F9C"/>
    <w:rsid w:val="001A3E26"/>
    <w:rsid w:val="001A635B"/>
    <w:rsid w:val="001B3A45"/>
    <w:rsid w:val="001C07F4"/>
    <w:rsid w:val="001C08D4"/>
    <w:rsid w:val="001C323D"/>
    <w:rsid w:val="001D4A40"/>
    <w:rsid w:val="00202DEB"/>
    <w:rsid w:val="00211673"/>
    <w:rsid w:val="00211A21"/>
    <w:rsid w:val="002247FA"/>
    <w:rsid w:val="002336D6"/>
    <w:rsid w:val="002345F3"/>
    <w:rsid w:val="002516E0"/>
    <w:rsid w:val="00251B51"/>
    <w:rsid w:val="002565A9"/>
    <w:rsid w:val="002651E5"/>
    <w:rsid w:val="00276F02"/>
    <w:rsid w:val="00293210"/>
    <w:rsid w:val="002A7288"/>
    <w:rsid w:val="002C01AF"/>
    <w:rsid w:val="002D2ADA"/>
    <w:rsid w:val="002E113F"/>
    <w:rsid w:val="002E56AB"/>
    <w:rsid w:val="002F658B"/>
    <w:rsid w:val="003133C9"/>
    <w:rsid w:val="00322A4D"/>
    <w:rsid w:val="00326BE6"/>
    <w:rsid w:val="003306BA"/>
    <w:rsid w:val="00332366"/>
    <w:rsid w:val="003409D3"/>
    <w:rsid w:val="0034679C"/>
    <w:rsid w:val="003502B2"/>
    <w:rsid w:val="003568F6"/>
    <w:rsid w:val="00362D52"/>
    <w:rsid w:val="003654AE"/>
    <w:rsid w:val="00370CE6"/>
    <w:rsid w:val="00373F5C"/>
    <w:rsid w:val="003843FC"/>
    <w:rsid w:val="00385D40"/>
    <w:rsid w:val="003862E5"/>
    <w:rsid w:val="0039450C"/>
    <w:rsid w:val="003954FC"/>
    <w:rsid w:val="00396B3D"/>
    <w:rsid w:val="003A15AA"/>
    <w:rsid w:val="003A1776"/>
    <w:rsid w:val="003A4772"/>
    <w:rsid w:val="003A6669"/>
    <w:rsid w:val="003B340D"/>
    <w:rsid w:val="003C113A"/>
    <w:rsid w:val="003D738E"/>
    <w:rsid w:val="003E12D1"/>
    <w:rsid w:val="003E3411"/>
    <w:rsid w:val="003F7060"/>
    <w:rsid w:val="00405711"/>
    <w:rsid w:val="00411876"/>
    <w:rsid w:val="00435AF4"/>
    <w:rsid w:val="00444565"/>
    <w:rsid w:val="00456578"/>
    <w:rsid w:val="00467D20"/>
    <w:rsid w:val="00471CB2"/>
    <w:rsid w:val="00475A28"/>
    <w:rsid w:val="004806FD"/>
    <w:rsid w:val="0048460A"/>
    <w:rsid w:val="004924C1"/>
    <w:rsid w:val="0049349F"/>
    <w:rsid w:val="004A662C"/>
    <w:rsid w:val="004A7189"/>
    <w:rsid w:val="004B6690"/>
    <w:rsid w:val="004C0B4F"/>
    <w:rsid w:val="004F5ECF"/>
    <w:rsid w:val="004F6CF2"/>
    <w:rsid w:val="00500440"/>
    <w:rsid w:val="00506886"/>
    <w:rsid w:val="0051119F"/>
    <w:rsid w:val="00512B66"/>
    <w:rsid w:val="00521E73"/>
    <w:rsid w:val="005222D0"/>
    <w:rsid w:val="00554784"/>
    <w:rsid w:val="00570973"/>
    <w:rsid w:val="00591E21"/>
    <w:rsid w:val="005B6BB6"/>
    <w:rsid w:val="005C62CF"/>
    <w:rsid w:val="005C6AEE"/>
    <w:rsid w:val="005D608C"/>
    <w:rsid w:val="005E2051"/>
    <w:rsid w:val="005F2EB5"/>
    <w:rsid w:val="005F60BF"/>
    <w:rsid w:val="006143AB"/>
    <w:rsid w:val="00615D17"/>
    <w:rsid w:val="00622F85"/>
    <w:rsid w:val="00623939"/>
    <w:rsid w:val="00627312"/>
    <w:rsid w:val="00632797"/>
    <w:rsid w:val="00643B0A"/>
    <w:rsid w:val="006505D0"/>
    <w:rsid w:val="006528A4"/>
    <w:rsid w:val="006637E4"/>
    <w:rsid w:val="006647DD"/>
    <w:rsid w:val="0066740E"/>
    <w:rsid w:val="00670B0E"/>
    <w:rsid w:val="006776C9"/>
    <w:rsid w:val="006834F3"/>
    <w:rsid w:val="0069185E"/>
    <w:rsid w:val="006A79DC"/>
    <w:rsid w:val="006B3A8E"/>
    <w:rsid w:val="006B4765"/>
    <w:rsid w:val="006B5F7C"/>
    <w:rsid w:val="006C36A4"/>
    <w:rsid w:val="006C4298"/>
    <w:rsid w:val="006D412D"/>
    <w:rsid w:val="006D4692"/>
    <w:rsid w:val="00700381"/>
    <w:rsid w:val="007005DC"/>
    <w:rsid w:val="00714C3A"/>
    <w:rsid w:val="00722E3F"/>
    <w:rsid w:val="00723D5D"/>
    <w:rsid w:val="00736CA9"/>
    <w:rsid w:val="007501B0"/>
    <w:rsid w:val="00757688"/>
    <w:rsid w:val="00757B11"/>
    <w:rsid w:val="00763222"/>
    <w:rsid w:val="007711AC"/>
    <w:rsid w:val="00783658"/>
    <w:rsid w:val="00785FD5"/>
    <w:rsid w:val="00786957"/>
    <w:rsid w:val="007915F5"/>
    <w:rsid w:val="007974F3"/>
    <w:rsid w:val="007A62AC"/>
    <w:rsid w:val="007C1347"/>
    <w:rsid w:val="007C2391"/>
    <w:rsid w:val="007D338D"/>
    <w:rsid w:val="007E1252"/>
    <w:rsid w:val="007E1909"/>
    <w:rsid w:val="007E2017"/>
    <w:rsid w:val="008011AC"/>
    <w:rsid w:val="00802047"/>
    <w:rsid w:val="00804ECE"/>
    <w:rsid w:val="008135DE"/>
    <w:rsid w:val="00821C2E"/>
    <w:rsid w:val="008230EF"/>
    <w:rsid w:val="00832692"/>
    <w:rsid w:val="008343AA"/>
    <w:rsid w:val="008363DF"/>
    <w:rsid w:val="0083704A"/>
    <w:rsid w:val="0084166E"/>
    <w:rsid w:val="00842467"/>
    <w:rsid w:val="00845B29"/>
    <w:rsid w:val="008820D5"/>
    <w:rsid w:val="008A078F"/>
    <w:rsid w:val="008A53E5"/>
    <w:rsid w:val="008B6357"/>
    <w:rsid w:val="008C061A"/>
    <w:rsid w:val="008D0D48"/>
    <w:rsid w:val="008E6AEF"/>
    <w:rsid w:val="008E7045"/>
    <w:rsid w:val="00901169"/>
    <w:rsid w:val="00933523"/>
    <w:rsid w:val="00965883"/>
    <w:rsid w:val="00977A5D"/>
    <w:rsid w:val="00991DE0"/>
    <w:rsid w:val="00991E44"/>
    <w:rsid w:val="009A0171"/>
    <w:rsid w:val="009A3DE7"/>
    <w:rsid w:val="009A54D1"/>
    <w:rsid w:val="009C1F10"/>
    <w:rsid w:val="009C54B8"/>
    <w:rsid w:val="009D1808"/>
    <w:rsid w:val="009D2865"/>
    <w:rsid w:val="009D722B"/>
    <w:rsid w:val="00A13FA7"/>
    <w:rsid w:val="00A2324D"/>
    <w:rsid w:val="00A25719"/>
    <w:rsid w:val="00A36147"/>
    <w:rsid w:val="00A440C7"/>
    <w:rsid w:val="00A52C8F"/>
    <w:rsid w:val="00A53FE8"/>
    <w:rsid w:val="00A62355"/>
    <w:rsid w:val="00A656D4"/>
    <w:rsid w:val="00A65EEE"/>
    <w:rsid w:val="00A814E9"/>
    <w:rsid w:val="00A9222F"/>
    <w:rsid w:val="00A9707B"/>
    <w:rsid w:val="00AA16F1"/>
    <w:rsid w:val="00AA28E4"/>
    <w:rsid w:val="00AA2FCA"/>
    <w:rsid w:val="00AB67F3"/>
    <w:rsid w:val="00AC3A81"/>
    <w:rsid w:val="00AC6F3B"/>
    <w:rsid w:val="00AC7B46"/>
    <w:rsid w:val="00AD7E36"/>
    <w:rsid w:val="00AD7F7E"/>
    <w:rsid w:val="00AF3752"/>
    <w:rsid w:val="00B00C60"/>
    <w:rsid w:val="00B211B1"/>
    <w:rsid w:val="00B24040"/>
    <w:rsid w:val="00B354F3"/>
    <w:rsid w:val="00B55C7B"/>
    <w:rsid w:val="00B61795"/>
    <w:rsid w:val="00B668A3"/>
    <w:rsid w:val="00B8181D"/>
    <w:rsid w:val="00B836CD"/>
    <w:rsid w:val="00BB09EA"/>
    <w:rsid w:val="00BD4E65"/>
    <w:rsid w:val="00BE4185"/>
    <w:rsid w:val="00BE5412"/>
    <w:rsid w:val="00BF6CA2"/>
    <w:rsid w:val="00BF71F4"/>
    <w:rsid w:val="00C009C7"/>
    <w:rsid w:val="00C07718"/>
    <w:rsid w:val="00C1095E"/>
    <w:rsid w:val="00C23E91"/>
    <w:rsid w:val="00C309B3"/>
    <w:rsid w:val="00C4304C"/>
    <w:rsid w:val="00C4639A"/>
    <w:rsid w:val="00C50275"/>
    <w:rsid w:val="00C56F72"/>
    <w:rsid w:val="00C57783"/>
    <w:rsid w:val="00C70BEB"/>
    <w:rsid w:val="00C7111E"/>
    <w:rsid w:val="00C772A8"/>
    <w:rsid w:val="00C84FAD"/>
    <w:rsid w:val="00CA11F7"/>
    <w:rsid w:val="00CA7B01"/>
    <w:rsid w:val="00CB71B3"/>
    <w:rsid w:val="00CC3139"/>
    <w:rsid w:val="00CC5D5B"/>
    <w:rsid w:val="00CC6965"/>
    <w:rsid w:val="00CC768D"/>
    <w:rsid w:val="00CF3E0C"/>
    <w:rsid w:val="00D06ED0"/>
    <w:rsid w:val="00D11451"/>
    <w:rsid w:val="00D1573F"/>
    <w:rsid w:val="00D42006"/>
    <w:rsid w:val="00D47376"/>
    <w:rsid w:val="00D47586"/>
    <w:rsid w:val="00D616C1"/>
    <w:rsid w:val="00D63D9C"/>
    <w:rsid w:val="00D76D24"/>
    <w:rsid w:val="00D81E92"/>
    <w:rsid w:val="00D8666A"/>
    <w:rsid w:val="00D97C99"/>
    <w:rsid w:val="00DA17A3"/>
    <w:rsid w:val="00DA3E81"/>
    <w:rsid w:val="00DB2CD9"/>
    <w:rsid w:val="00DB370E"/>
    <w:rsid w:val="00DB6735"/>
    <w:rsid w:val="00DC5219"/>
    <w:rsid w:val="00DC6323"/>
    <w:rsid w:val="00DD28D1"/>
    <w:rsid w:val="00DF5819"/>
    <w:rsid w:val="00E110E0"/>
    <w:rsid w:val="00E139EF"/>
    <w:rsid w:val="00E1502E"/>
    <w:rsid w:val="00E15346"/>
    <w:rsid w:val="00E20701"/>
    <w:rsid w:val="00E22566"/>
    <w:rsid w:val="00E2712C"/>
    <w:rsid w:val="00E31FA4"/>
    <w:rsid w:val="00E43448"/>
    <w:rsid w:val="00E45FE0"/>
    <w:rsid w:val="00E476BD"/>
    <w:rsid w:val="00E7002B"/>
    <w:rsid w:val="00E71A52"/>
    <w:rsid w:val="00E73624"/>
    <w:rsid w:val="00E74CAA"/>
    <w:rsid w:val="00E75374"/>
    <w:rsid w:val="00E776E4"/>
    <w:rsid w:val="00E840DD"/>
    <w:rsid w:val="00E84709"/>
    <w:rsid w:val="00E92385"/>
    <w:rsid w:val="00EA76D0"/>
    <w:rsid w:val="00EB4506"/>
    <w:rsid w:val="00EC3A73"/>
    <w:rsid w:val="00EC72A4"/>
    <w:rsid w:val="00EC75A7"/>
    <w:rsid w:val="00EC7D6E"/>
    <w:rsid w:val="00ED5A9F"/>
    <w:rsid w:val="00EE273E"/>
    <w:rsid w:val="00F04CAB"/>
    <w:rsid w:val="00F06539"/>
    <w:rsid w:val="00F1067D"/>
    <w:rsid w:val="00F23570"/>
    <w:rsid w:val="00F24CBC"/>
    <w:rsid w:val="00F3400F"/>
    <w:rsid w:val="00F41329"/>
    <w:rsid w:val="00F45283"/>
    <w:rsid w:val="00F45C9F"/>
    <w:rsid w:val="00F472C6"/>
    <w:rsid w:val="00F57AD0"/>
    <w:rsid w:val="00F710EC"/>
    <w:rsid w:val="00F74DC7"/>
    <w:rsid w:val="00F8080B"/>
    <w:rsid w:val="00F864BE"/>
    <w:rsid w:val="00F97C36"/>
    <w:rsid w:val="00FA0010"/>
    <w:rsid w:val="00FA4F41"/>
    <w:rsid w:val="00FA65B7"/>
    <w:rsid w:val="00FB541F"/>
    <w:rsid w:val="00FB570A"/>
    <w:rsid w:val="00FB6B40"/>
    <w:rsid w:val="00FE116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semiHidden/>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 w:type="character" w:customStyle="1" w:styleId="apple-converted-space">
    <w:name w:val="apple-converted-space"/>
    <w:basedOn w:val="DefaultParagraphFont"/>
    <w:rsid w:val="00C7111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semiHidden/>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 w:type="character" w:customStyle="1" w:styleId="apple-converted-space">
    <w:name w:val="apple-converted-space"/>
    <w:basedOn w:val="DefaultParagraphFont"/>
    <w:rsid w:val="00C711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dayhocintel.net/"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2EBFE0043994F9497FA231F27CCDADC"/>
        <w:category>
          <w:name w:val="General"/>
          <w:gallery w:val="placeholder"/>
        </w:category>
        <w:types>
          <w:type w:val="bbPlcHdr"/>
        </w:types>
        <w:behaviors>
          <w:behavior w:val="content"/>
        </w:behaviors>
        <w:guid w:val="{D4CB68B1-C8A7-4CE9-87CA-D1CCF52782B4}"/>
      </w:docPartPr>
      <w:docPartBody>
        <w:p w:rsidR="005F02A4" w:rsidRDefault="00F526D7" w:rsidP="00F526D7">
          <w:pPr>
            <w:pStyle w:val="32EBFE0043994F9497FA231F27CCDADC"/>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26D7"/>
    <w:rsid w:val="0021486E"/>
    <w:rsid w:val="00224573"/>
    <w:rsid w:val="00377955"/>
    <w:rsid w:val="004279F0"/>
    <w:rsid w:val="005F02A4"/>
    <w:rsid w:val="005F088F"/>
    <w:rsid w:val="00635E0C"/>
    <w:rsid w:val="006E0142"/>
    <w:rsid w:val="008A4710"/>
    <w:rsid w:val="00BA1CFF"/>
    <w:rsid w:val="00CD5B16"/>
    <w:rsid w:val="00F03EF3"/>
    <w:rsid w:val="00F264B2"/>
    <w:rsid w:val="00F526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127471-3F8E-40A8-8DB0-08E2DFE78B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592</TotalTime>
  <Pages>3</Pages>
  <Words>1260</Words>
  <Characters>7188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Hội thảo khoa học:  “Giải pháp nâng cao chất lượng đào tạo của Khoa Điện- Điện tử theo định hướng đổi mới căn bản, toàn diện”</vt:lpstr>
    </vt:vector>
  </TitlesOfParts>
  <Company>Office Black Edition - tum0r</Company>
  <LinksUpToDate>false</LinksUpToDate>
  <CharactersWithSpaces>8432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“Giải pháp nâng cao chất lượng đào tạo của Khoa Điện- Điện tử theo định hướng đổi mới căn bản, toàn diện”</dc:title>
  <dc:creator>Thinh Men</dc:creator>
  <cp:lastModifiedBy>Minh Cuong</cp:lastModifiedBy>
  <cp:revision>14</cp:revision>
  <cp:lastPrinted>2014-05-06T08:21:00Z</cp:lastPrinted>
  <dcterms:created xsi:type="dcterms:W3CDTF">2015-03-31T04:08:00Z</dcterms:created>
  <dcterms:modified xsi:type="dcterms:W3CDTF">2015-04-08T07:37:00Z</dcterms:modified>
</cp:coreProperties>
</file>